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F9" w:rsidRPr="00353711" w:rsidRDefault="00440AF9" w:rsidP="00353711">
      <w:pPr>
        <w:spacing w:after="103" w:line="437" w:lineRule="atLeast"/>
        <w:jc w:val="center"/>
        <w:textAlignment w:val="baseline"/>
        <w:outlineLvl w:val="2"/>
        <w:rPr>
          <w:rFonts w:ascii="NikoshBAN" w:eastAsia="Times New Roman" w:hAnsi="NikoshBAN" w:cs="NikoshBAN"/>
          <w:color w:val="181818"/>
          <w:sz w:val="40"/>
          <w:szCs w:val="40"/>
        </w:rPr>
      </w:pPr>
      <w:r w:rsidRPr="00353711">
        <w:rPr>
          <w:rFonts w:ascii="NikoshBAN" w:eastAsia="Times New Roman" w:hAnsi="NikoshBAN" w:cs="NikoshBAN"/>
          <w:color w:val="181818"/>
          <w:sz w:val="40"/>
          <w:szCs w:val="40"/>
        </w:rPr>
        <w:t xml:space="preserve">বিজেএমসির </w:t>
      </w:r>
      <w:r w:rsidR="005B75A6" w:rsidRPr="00353711">
        <w:rPr>
          <w:rFonts w:ascii="NikoshBAN" w:eastAsia="Times New Roman" w:hAnsi="NikoshBAN" w:cs="NikoshBAN"/>
          <w:color w:val="181818"/>
          <w:sz w:val="40"/>
          <w:szCs w:val="40"/>
        </w:rPr>
        <w:t xml:space="preserve">প্রশিক্ষণ </w:t>
      </w:r>
      <w:r w:rsidR="00353711" w:rsidRPr="00353711">
        <w:rPr>
          <w:rFonts w:ascii="NikoshBAN" w:eastAsia="Times New Roman" w:hAnsi="NikoshBAN" w:cs="NikoshBAN"/>
          <w:color w:val="444444"/>
          <w:sz w:val="40"/>
          <w:szCs w:val="40"/>
          <w:bdr w:val="none" w:sz="0" w:space="0" w:color="auto" w:frame="1"/>
        </w:rPr>
        <w:t>কার্যক্রম</w:t>
      </w:r>
    </w:p>
    <w:p w:rsidR="005B75A6" w:rsidRPr="00984470" w:rsidRDefault="005B75A6" w:rsidP="005B75A6">
      <w:pPr>
        <w:spacing w:after="103" w:line="437" w:lineRule="atLeast"/>
        <w:jc w:val="both"/>
        <w:textAlignment w:val="baseline"/>
        <w:outlineLvl w:val="2"/>
        <w:rPr>
          <w:rFonts w:ascii="NikoshBAN" w:eastAsia="Times New Roman" w:hAnsi="NikoshBAN" w:cs="NikoshBAN"/>
          <w:b/>
          <w:color w:val="181818"/>
          <w:sz w:val="24"/>
          <w:szCs w:val="24"/>
        </w:rPr>
      </w:pPr>
      <w:r w:rsidRPr="00984470">
        <w:rPr>
          <w:rFonts w:ascii="NikoshBAN" w:eastAsia="Times New Roman" w:hAnsi="NikoshBAN" w:cs="NikoshBAN"/>
          <w:b/>
          <w:color w:val="181818"/>
          <w:sz w:val="24"/>
          <w:szCs w:val="24"/>
        </w:rPr>
        <w:t>পটভূমি</w:t>
      </w:r>
    </w:p>
    <w:p w:rsidR="00C03C1D" w:rsidRDefault="00C03C1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</w:pPr>
      <w:r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আধুনিক </w:t>
      </w:r>
      <w:r w:rsidR="00353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পাট</w:t>
      </w:r>
      <w:r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শিল্প প্রযুক্তি প্রশিক্ষণের মাধ্যমে </w:t>
      </w:r>
      <w:r w:rsidR="00D15422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বিজেএমসিতে</w:t>
      </w:r>
      <w:r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নতুন নিয়োগকৃত ও কর্মরত কর্মীদের কারিগরি শিক্ষার মান ও দক্ষতার স্তর উন্নয়নের লক্ষ্যে </w:t>
      </w:r>
      <w:r w:rsidR="00353711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1984 সালে </w:t>
      </w:r>
      <w:r w:rsidR="00353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চট্টগ্রাম ও খুলনায় </w:t>
      </w:r>
      <w:r w:rsidR="00620426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দুটি </w:t>
      </w:r>
      <w:r w:rsidR="00353711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‘</w:t>
      </w:r>
      <w:r w:rsidR="00353711"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বাংলাদেশ </w:t>
      </w:r>
      <w:r w:rsidR="00353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পাট</w:t>
      </w:r>
      <w:r w:rsidR="00353711" w:rsidRPr="00BB7005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কল</w:t>
      </w:r>
      <w:r w:rsidR="00353711"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কর্পোরেশন</w:t>
      </w:r>
      <w:r w:rsidR="00353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353711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আ</w:t>
      </w:r>
      <w:r w:rsidR="00353711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ঞ্চলিক প্রশিক্ষণ </w:t>
      </w:r>
      <w:r w:rsidR="00353711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কেন্দ্র’ </w:t>
      </w:r>
      <w:r w:rsidR="00620426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স্থাপিত হয়</w:t>
      </w:r>
      <w:r w:rsidR="00C20F7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।</w:t>
      </w:r>
      <w:r w:rsidR="001F7C75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 পরবর্তী</w:t>
      </w:r>
      <w:r w:rsidR="001A02E8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তে </w:t>
      </w:r>
      <w:r w:rsidR="00B246B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ব্যবস্থাপনা পরিবর্তনের সাথে </w:t>
      </w:r>
      <w:r w:rsidR="00511BAF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সাথে</w:t>
      </w:r>
      <w:r w:rsidR="00C20F7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511BAF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প্রশিক্ষণ কেন্দ্র দু’টির কার্যক্রমে ধারাবাহিকতা</w:t>
      </w:r>
      <w:r w:rsidR="00353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য় নানা উত্থান-পতন হয়েছে</w:t>
      </w:r>
      <w:r w:rsidR="00511BAF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।</w:t>
      </w:r>
      <w:r w:rsidR="00D522F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C20F7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বিভিন্ন চড়াই-উতরাই পেরিয়ে</w:t>
      </w:r>
      <w:r w:rsidR="005D3AB8"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BB7005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2010</w:t>
      </w:r>
      <w:r w:rsidR="00353711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 xml:space="preserve"> থেকে ২০১৩ </w:t>
      </w:r>
      <w:r w:rsidR="00D522FB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সালে</w:t>
      </w:r>
      <w:r w:rsidR="00353711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র</w:t>
      </w:r>
      <w:r w:rsidR="00D522FB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 xml:space="preserve"> </w:t>
      </w:r>
      <w:r w:rsidR="00672CF6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 xml:space="preserve">ব্যাপক সংস্কার </w:t>
      </w:r>
      <w:r w:rsidR="00D522FB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কার্যক্রমে</w:t>
      </w:r>
      <w:r w:rsidR="00672CF6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 xml:space="preserve">র মধ্য দিয়ে </w:t>
      </w:r>
      <w:r w:rsidR="001A1154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বিজেএমসি’র প্রধান কা</w:t>
      </w:r>
      <w:r w:rsidR="00353711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র্যা</w:t>
      </w:r>
      <w:r w:rsidR="00DA1F40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লয়ে (ঢাকায়)</w:t>
      </w:r>
      <w:r w:rsidR="003F65AC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 xml:space="preserve"> </w:t>
      </w:r>
      <w:r w:rsidR="00AC2832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 xml:space="preserve">একটি কম্পিউটার </w:t>
      </w:r>
      <w:r w:rsidR="007165E1" w:rsidRPr="0027177C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প্রশিক্ষণ</w:t>
      </w:r>
      <w:r w:rsidR="007165E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048"/>
      </w:tblGrid>
      <w:tr w:rsidR="007A2EF4" w:rsidTr="00EF154C">
        <w:tc>
          <w:tcPr>
            <w:tcW w:w="4248" w:type="dxa"/>
          </w:tcPr>
          <w:p w:rsidR="007A2EF4" w:rsidRDefault="007A2EF4" w:rsidP="007A2EF4">
            <w:pPr>
              <w:ind w:right="-90"/>
              <w:jc w:val="both"/>
              <w:textAlignment w:val="baseline"/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EE570A">
              <w:rPr>
                <w:rFonts w:ascii="NikoshBAN" w:eastAsia="Times New Roman" w:hAnsi="NikoshBAN" w:cs="NikoshBAN"/>
                <w:noProof/>
                <w:color w:val="444444"/>
                <w:sz w:val="24"/>
                <w:szCs w:val="24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14545FA6" wp14:editId="03E626F8">
                  <wp:extent cx="2616200" cy="1584593"/>
                  <wp:effectExtent l="0" t="0" r="0" b="0"/>
                  <wp:docPr id="1" name="Picture 7" descr="H:\ \Pictures-ACC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 \Pictures-ACC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315" cy="159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35" w:rsidRPr="00642D90" w:rsidRDefault="00642D90" w:rsidP="007A2EF4">
            <w:pPr>
              <w:ind w:right="-90"/>
              <w:jc w:val="both"/>
              <w:textAlignment w:val="baseline"/>
              <w:rPr>
                <w:rFonts w:ascii="NikoshBAN" w:eastAsia="Times New Roman" w:hAnsi="NikoshBAN" w:cs="NikoshBAN"/>
                <w:color w:val="444444"/>
                <w:bdr w:val="none" w:sz="0" w:space="0" w:color="auto" w:frame="1"/>
              </w:rPr>
            </w:pPr>
            <w:r w:rsidRPr="00642D90">
              <w:rPr>
                <w:rFonts w:ascii="NikoshBAN" w:eastAsia="Times New Roman" w:hAnsi="NikoshBAN" w:cs="NikoshBAN"/>
                <w:color w:val="444444"/>
                <w:bdr w:val="none" w:sz="0" w:space="0" w:color="auto" w:frame="1"/>
              </w:rPr>
              <w:t>চিত্রঃ বিজেএমসি</w:t>
            </w:r>
            <w:r w:rsidRPr="00642D90">
              <w:rPr>
                <w:rFonts w:ascii="NikoshBAN" w:eastAsia="Times New Roman" w:hAnsi="NikoshBAN" w:cs="NikoshBAN"/>
                <w:color w:val="444444"/>
                <w:bdr w:val="none" w:sz="0" w:space="0" w:color="auto" w:frame="1"/>
              </w:rPr>
              <w:t xml:space="preserve"> প্রধান কার্যা</w:t>
            </w:r>
            <w:r w:rsidRPr="00642D90">
              <w:rPr>
                <w:rFonts w:ascii="NikoshBAN" w:eastAsia="Times New Roman" w:hAnsi="NikoshBAN" w:cs="NikoshBAN"/>
                <w:color w:val="444444"/>
                <w:bdr w:val="none" w:sz="0" w:space="0" w:color="auto" w:frame="1"/>
              </w:rPr>
              <w:t>লয়ের</w:t>
            </w:r>
            <w:r w:rsidRPr="00642D90">
              <w:rPr>
                <w:rFonts w:ascii="NikoshBAN" w:eastAsia="Times New Roman" w:hAnsi="NikoshBAN" w:cs="NikoshBAN"/>
                <w:color w:val="444444"/>
                <w:bdr w:val="none" w:sz="0" w:space="0" w:color="auto" w:frame="1"/>
              </w:rPr>
              <w:t xml:space="preserve"> কম্পিউটার </w:t>
            </w:r>
            <w:r w:rsidRPr="00642D90">
              <w:rPr>
                <w:rFonts w:ascii="NikoshBAN" w:eastAsia="Times New Roman" w:hAnsi="NikoshBAN" w:cs="NikoshBAN"/>
                <w:color w:val="444444"/>
                <w:bdr w:val="none" w:sz="0" w:space="0" w:color="auto" w:frame="1"/>
              </w:rPr>
              <w:t>প্রশিক্ষণ কেন্দ্র</w:t>
            </w:r>
          </w:p>
        </w:tc>
        <w:tc>
          <w:tcPr>
            <w:tcW w:w="6048" w:type="dxa"/>
          </w:tcPr>
          <w:p w:rsidR="00DF485A" w:rsidRDefault="00DF485A" w:rsidP="00DF485A">
            <w:pPr>
              <w:ind w:right="64"/>
              <w:jc w:val="both"/>
              <w:textAlignment w:val="baseline"/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কেন্দ্রসহ মোট ৩টি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প্রশিক্ষণ কেন্দ্রে ধারাবাহিকভাবে 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কার্যক্রম শুরু হয়।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যা বর্তমান ব্যবস্থাপনার উৎসাহ ও সময়োপযোগী টেকসই সিদ্ধান্তে আরো বেগবান হয়েছে।</w:t>
            </w:r>
          </w:p>
          <w:p w:rsidR="00DF485A" w:rsidRDefault="00DF485A" w:rsidP="004F055C">
            <w:pPr>
              <w:ind w:right="64"/>
              <w:jc w:val="both"/>
              <w:textAlignment w:val="baseline"/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</w:pPr>
          </w:p>
          <w:p w:rsidR="007A2EF4" w:rsidRDefault="004F055C" w:rsidP="00353711">
            <w:pPr>
              <w:ind w:right="64"/>
              <w:jc w:val="both"/>
              <w:textAlignment w:val="baseline"/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বিজেএমসি’র নিজস্ব অর্থায়নে করিম জুট মিলস্ লি:-এ বৃহত্তর পরিসরে 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কারিকুলাম উন্নয়ন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সহ পাটশিল্পের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জন্য ‘আধুনিক গবেষণা, প্রশিক্ষণ ও ফ্যাশন ডিজাইন ইন্সটিটিউট’ গড়ে তোলার লক্ষ্যে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নতুন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৩(তিন) তলা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এ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কাডেমিক ভবন (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নতুন ল্যাব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ও 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অত্যাধুনিক প্রশিক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্ষণ কক্ষ দ্বারা সজ্জিতকরণ) নির্মানের  কাজ গ্রহণ করা হয় এবং যা এখনও  চলমান। যেখানে প্রতিটি ফ্লোরে ছোট বড় ১০টি কক্ষ থাকবে।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এছাড়া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এ ইন্সটিটিউটে আন্তর্জাতিক মানের দেশী-বিদেশী বিশেষজ্ঞের সহায়তায় পাটশিল্পের 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প্র</w:t>
            </w:r>
            <w:r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>শিক্ষকগণকে প্রশিক্ষিত করার উদ্দেশ্যও রয়েছে।</w:t>
            </w:r>
            <w:r w:rsidRPr="00C03C1D"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5223C6" w:rsidRDefault="005223C6" w:rsidP="00C85365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</w:pPr>
    </w:p>
    <w:p w:rsidR="003E68F1" w:rsidRPr="00D07BC2" w:rsidRDefault="00DF485A" w:rsidP="00C85365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</w:pPr>
      <w:r w:rsidRPr="00D07BC2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২০১৩ সাল পরবর্তী সময় থেকে চলমান প্রশিক্ষণ কার্যক্রম বিভিন্ন স্তরে</w:t>
      </w:r>
      <w:proofErr w:type="gramStart"/>
      <w:r w:rsidRPr="00D07BC2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র</w:t>
      </w:r>
      <w:r w:rsidRPr="00D07BC2">
        <w:rPr>
          <w:rFonts w:ascii="NikoshBAN" w:eastAsia="Times New Roman" w:hAnsi="NikoshBAN" w:cs="NikoshBAN"/>
          <w:color w:val="444444"/>
          <w:spacing w:val="6"/>
          <w:sz w:val="24"/>
          <w:szCs w:val="24"/>
        </w:rPr>
        <w:t xml:space="preserve">  </w:t>
      </w:r>
      <w:r w:rsidRPr="00D07BC2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>প</w:t>
      </w:r>
      <w:proofErr w:type="gramEnd"/>
      <w:r w:rsidRPr="00D07BC2">
        <w:rPr>
          <w:rFonts w:ascii="NikoshBAN" w:eastAsia="Times New Roman" w:hAnsi="NikoshBAN" w:cs="NikoshBAN"/>
          <w:color w:val="444444"/>
          <w:spacing w:val="6"/>
          <w:sz w:val="24"/>
          <w:szCs w:val="24"/>
          <w:bdr w:val="none" w:sz="0" w:space="0" w:color="auto" w:frame="1"/>
        </w:rPr>
        <w:t xml:space="preserve">্রশিক্ষণার্থীদের মাঝে বিজেএমসি’র প্রশিক্ষণের ধরণ বেশ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220"/>
      </w:tblGrid>
      <w:tr w:rsidR="0054786C" w:rsidTr="00684201">
        <w:trPr>
          <w:trHeight w:val="3410"/>
        </w:trPr>
        <w:tc>
          <w:tcPr>
            <w:tcW w:w="4968" w:type="dxa"/>
          </w:tcPr>
          <w:p w:rsidR="0054786C" w:rsidRDefault="00DF485A" w:rsidP="00684201">
            <w:pPr>
              <w:ind w:right="64"/>
              <w:jc w:val="both"/>
              <w:textAlignment w:val="baseline"/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F14E7">
              <w:rPr>
                <w:rFonts w:ascii="NikoshBAN" w:eastAsia="Times New Roman" w:hAnsi="NikoshBAN" w:cs="NikoshBAN"/>
                <w:color w:val="444444"/>
                <w:spacing w:val="6"/>
                <w:sz w:val="24"/>
                <w:szCs w:val="24"/>
                <w:bdr w:val="none" w:sz="0" w:space="0" w:color="auto" w:frame="1"/>
              </w:rPr>
              <w:t>জনপ্রিয়তা পায় এবং দ্রুত প্রসার লাভ করে। ফলে বিজেএমসি’র প্রশিক্ষণের পরিচিতি মিলসমূহের কারিগরি জনবলের বাইরেও বিভিন্ন বিশ্ববিদ্যালয়ের</w:t>
            </w:r>
            <w:r w:rsidR="00D07BC2" w:rsidRPr="009F14E7">
              <w:rPr>
                <w:rFonts w:ascii="NikoshBAN" w:eastAsia="Times New Roman" w:hAnsi="NikoshBAN" w:cs="NikoshBAN"/>
                <w:color w:val="444444"/>
                <w:spacing w:val="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7BC2" w:rsidRPr="009F14E7">
              <w:rPr>
                <w:rFonts w:ascii="NikoshBAN" w:eastAsia="Times New Roman" w:hAnsi="NikoshBAN" w:cs="NikoshBAN"/>
                <w:color w:val="444444"/>
                <w:spacing w:val="6"/>
                <w:sz w:val="24"/>
                <w:szCs w:val="24"/>
                <w:bdr w:val="none" w:sz="0" w:space="0" w:color="auto" w:frame="1"/>
              </w:rPr>
              <w:t>কারিগরি বিভাগসমুহের মাঝে ছড়িয়ে পড়ে। বিজেএমসির মিলসমূহের চাহিদার আলোকে বিজেএমসি’র ৩ টি প্রশিক্ষণ কেন্দ্রে প্রতি বছর এক/দুই সপ্তাহ মেয়াদী প্রায় 10টি আপগ্রেডেশন কোর্স উন্মুক্ত করা হয়। এছাড়া প্রতি বছর প্রায় 1০-১২টি পাবলিক/প্রাইভেট বিশ্ববিদ্যালয়সহ বিভিন্ন কারিগরী শিক্ষায়তনের শিল্প সংশ্লিষ্ট ৪/৫টি বিভাগের শেষ বর্ষের ছাত্র-ছাত্রীদের জন্য তিন/চার সপ্তাহ মেয়াদী শিল্প প্রযুক্তি অভিযোজন কোর্স দু‘টি আঞ্চলিক প্রশিক্ষণ কেন্দ্র ও মিলসমূহের সহায়তায় পরিচালনা করা হয়।</w:t>
            </w:r>
          </w:p>
        </w:tc>
        <w:tc>
          <w:tcPr>
            <w:tcW w:w="5220" w:type="dxa"/>
          </w:tcPr>
          <w:p w:rsidR="009F14E7" w:rsidRDefault="00BE5A92" w:rsidP="00905B1C">
            <w:pPr>
              <w:ind w:left="-108" w:right="-81"/>
              <w:jc w:val="both"/>
              <w:textAlignment w:val="baseline"/>
              <w:rPr>
                <w:rFonts w:ascii="NikoshBAN" w:eastAsia="Times New Roman" w:hAnsi="NikoshBAN" w:cs="NikoshB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DC35D2">
              <w:rPr>
                <w:rFonts w:ascii="NikoshBAN" w:eastAsia="Times New Roman" w:hAnsi="NikoshBAN" w:cs="NikoshBAN"/>
                <w:noProof/>
                <w:color w:val="444444"/>
                <w:sz w:val="24"/>
                <w:szCs w:val="24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37AB20D5" wp14:editId="3B176080">
                  <wp:extent cx="3205480" cy="1752600"/>
                  <wp:effectExtent l="76200" t="76200" r="109220" b="114300"/>
                  <wp:docPr id="14" name="Picture 1" descr="F:\traning picture\DSC0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raning picture\DSC01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265" cy="176560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E5A92" w:rsidRPr="00FA13DB" w:rsidRDefault="00BE5A92" w:rsidP="00684201">
            <w:pPr>
              <w:jc w:val="center"/>
              <w:textAlignment w:val="baseline"/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</w:pPr>
            <w:r w:rsidRPr="00FA13DB"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 xml:space="preserve">চিত্রঃ </w:t>
            </w:r>
            <w:r w:rsidRPr="00FA13DB"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>আঞ্চলিক প্রশিক্ষণ</w:t>
            </w:r>
            <w:r w:rsidR="00FA13DB" w:rsidRPr="00FA13DB"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A13DB"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>কেন্দ্র</w:t>
            </w:r>
            <w:r w:rsidR="00FA13DB" w:rsidRPr="00FA13DB"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>, খুলনা, বিজেএমসি</w:t>
            </w:r>
          </w:p>
        </w:tc>
      </w:tr>
    </w:tbl>
    <w:p w:rsidR="00C03C1D" w:rsidRDefault="00CA27C3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</w:pPr>
      <w:r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বিজেএমসি’র ৩ টি</w:t>
      </w:r>
      <w:r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ট্রেনিং</w:t>
      </w:r>
      <w:r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সেন্টারের </w:t>
      </w:r>
      <w:r w:rsidR="00945E3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মাধ্যমে</w:t>
      </w:r>
      <w:r w:rsidR="00C03C1D"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CF2BA8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</w:t>
      </w:r>
      <w:proofErr w:type="gramStart"/>
      <w:r w:rsidR="00CF2BA8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’র </w:t>
      </w:r>
      <w:r w:rsidR="00C03C1D"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প</w:t>
      </w:r>
      <w:proofErr w:type="gramEnd"/>
      <w:r w:rsidR="00C03C1D"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্রতিটি সদস্য তাদের সর্বোচ্চটুকু দেশের জন্য দেওয়ার জন্য সর্বদা বদ্ধ পরিকর।</w:t>
      </w:r>
    </w:p>
    <w:p w:rsidR="006D4266" w:rsidRDefault="006D4266" w:rsidP="006D4266">
      <w:pPr>
        <w:pStyle w:val="Heading3"/>
        <w:spacing w:before="0" w:beforeAutospacing="0" w:after="0" w:afterAutospacing="0"/>
        <w:jc w:val="both"/>
        <w:textAlignment w:val="baseline"/>
        <w:rPr>
          <w:rFonts w:ascii="NikoshBAN" w:hAnsi="NikoshBAN" w:cs="NikoshBAN"/>
          <w:bCs w:val="0"/>
          <w:color w:val="181818"/>
          <w:sz w:val="24"/>
          <w:szCs w:val="24"/>
        </w:rPr>
      </w:pPr>
    </w:p>
    <w:p w:rsidR="006D4266" w:rsidRDefault="006D4266" w:rsidP="006D4266">
      <w:pPr>
        <w:pStyle w:val="Heading3"/>
        <w:spacing w:before="0" w:beforeAutospacing="0" w:after="0" w:afterAutospacing="0"/>
        <w:jc w:val="both"/>
        <w:textAlignment w:val="baseline"/>
        <w:rPr>
          <w:rFonts w:ascii="NikoshBAN" w:hAnsi="NikoshBAN" w:cs="NikoshBAN"/>
          <w:bCs w:val="0"/>
          <w:color w:val="181818"/>
          <w:sz w:val="24"/>
          <w:szCs w:val="24"/>
        </w:rPr>
      </w:pPr>
      <w:r w:rsidRPr="006D4266">
        <w:rPr>
          <w:rFonts w:ascii="NikoshBAN" w:hAnsi="NikoshBAN" w:cs="NikoshBAN"/>
          <w:bCs w:val="0"/>
          <w:color w:val="181818"/>
          <w:sz w:val="24"/>
          <w:szCs w:val="24"/>
        </w:rPr>
        <w:t>লক্ষ্য ও উদ্দেশ্য</w:t>
      </w:r>
      <w:r>
        <w:rPr>
          <w:rFonts w:ascii="NikoshBAN" w:hAnsi="NikoshBAN" w:cs="NikoshBAN"/>
          <w:bCs w:val="0"/>
          <w:color w:val="181818"/>
          <w:sz w:val="24"/>
          <w:szCs w:val="24"/>
        </w:rPr>
        <w:t>ঃ</w:t>
      </w:r>
    </w:p>
    <w:p w:rsidR="006D4266" w:rsidRPr="006D4266" w:rsidRDefault="006D4266" w:rsidP="006D4266">
      <w:pPr>
        <w:pStyle w:val="Heading3"/>
        <w:spacing w:before="0" w:beforeAutospacing="0" w:after="0" w:afterAutospacing="0"/>
        <w:jc w:val="both"/>
        <w:textAlignment w:val="baseline"/>
        <w:rPr>
          <w:rFonts w:ascii="NikoshBAN" w:hAnsi="NikoshBAN" w:cs="NikoshBAN"/>
          <w:bCs w:val="0"/>
          <w:color w:val="181818"/>
          <w:sz w:val="24"/>
          <w:szCs w:val="24"/>
        </w:rPr>
      </w:pPr>
    </w:p>
    <w:p w:rsidR="006D4266" w:rsidRPr="00A85401" w:rsidRDefault="006D4266" w:rsidP="006D4266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>
        <w:rPr>
          <w:rFonts w:ascii="NikoshBAN" w:hAnsi="NikoshBAN" w:cs="NikoshBAN"/>
          <w:color w:val="444444"/>
          <w:bdr w:val="none" w:sz="0" w:space="0" w:color="auto" w:frame="1"/>
        </w:rPr>
        <w:t>পাটশিল্পের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উপযোগি কারিগরি জ্ঞানে দক্ষ জনশক্তি সৃষ</w:t>
      </w:r>
      <w:r>
        <w:rPr>
          <w:rFonts w:ascii="NikoshBAN" w:hAnsi="NikoshBAN" w:cs="NikoshBAN"/>
          <w:color w:val="444444"/>
          <w:bdr w:val="none" w:sz="0" w:space="0" w:color="auto" w:frame="1"/>
        </w:rPr>
        <w:t>্টি ও কারিগরি সহায়তা সেবা প্রদানে বিজেএমসির প্রশিক্ষণ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কেন্দ্র</w:t>
      </w:r>
      <w:r>
        <w:rPr>
          <w:rFonts w:ascii="NikoshBAN" w:hAnsi="NikoshBAN" w:cs="NikoshBAN"/>
          <w:color w:val="444444"/>
          <w:bdr w:val="none" w:sz="0" w:space="0" w:color="auto" w:frame="1"/>
        </w:rPr>
        <w:t>গুলো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>
        <w:rPr>
          <w:rFonts w:ascii="NikoshBAN" w:hAnsi="NikoshBAN" w:cs="NikoshBAN"/>
          <w:color w:val="444444"/>
          <w:bdr w:val="none" w:sz="0" w:space="0" w:color="auto" w:frame="1"/>
        </w:rPr>
        <w:t>ভূমিকা পালন করছে।</w:t>
      </w:r>
      <w:r>
        <w:rPr>
          <w:rFonts w:ascii="NikoshBAN" w:hAnsi="NikoshBAN" w:cs="NikoshBAN"/>
          <w:color w:val="444444"/>
        </w:rPr>
        <w:t xml:space="preserve"> পাট</w:t>
      </w:r>
      <w:r>
        <w:rPr>
          <w:rFonts w:ascii="NikoshBAN" w:hAnsi="NikoshBAN" w:cs="NikoshBAN"/>
          <w:color w:val="444444"/>
          <w:bdr w:val="none" w:sz="0" w:space="0" w:color="auto" w:frame="1"/>
        </w:rPr>
        <w:t>শিল্প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প্রতিষ্ঠানসমূহে</w:t>
      </w:r>
      <w:r>
        <w:rPr>
          <w:rFonts w:ascii="NikoshBAN" w:hAnsi="NikoshBAN" w:cs="NikoshBAN"/>
          <w:color w:val="444444"/>
          <w:bdr w:val="none" w:sz="0" w:space="0" w:color="auto" w:frame="1"/>
        </w:rPr>
        <w:t>র জনবলের দক্ষতা উন্নয়ন,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প্রশিক্ষণে বৈচিত্র আনয়ন</w:t>
      </w:r>
      <w:r>
        <w:rPr>
          <w:rFonts w:ascii="NikoshBAN" w:hAnsi="NikoshBAN" w:cs="NikoshBAN"/>
          <w:color w:val="444444"/>
          <w:bdr w:val="none" w:sz="0" w:space="0" w:color="auto" w:frame="1"/>
        </w:rPr>
        <w:t xml:space="preserve"> ও গুনগতমান বৃদ্ধি করার ব্যবস্থা গ্রহণ করেছে।</w:t>
      </w:r>
      <w:r>
        <w:rPr>
          <w:rFonts w:ascii="NikoshBAN" w:hAnsi="NikoshBAN" w:cs="NikoshBAN"/>
          <w:color w:val="444444"/>
        </w:rPr>
        <w:t xml:space="preserve"> </w:t>
      </w:r>
      <w:r>
        <w:rPr>
          <w:rFonts w:ascii="NikoshBAN" w:hAnsi="NikoshBAN" w:cs="NikoshBAN"/>
          <w:color w:val="444444"/>
          <w:bdr w:val="none" w:sz="0" w:space="0" w:color="auto" w:frame="1"/>
        </w:rPr>
        <w:t xml:space="preserve">উৎপাদন, প্রসেস মেইনটেন্যান্স 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এবং কোয়ালিটি কন্ট্রোল কার্যক্রম বিষয়ে কারিগরি জ্ঞানের প্রসার ও দক্ষতার উন্নয়নে </w:t>
      </w:r>
      <w:r>
        <w:rPr>
          <w:rFonts w:ascii="NikoshBAN" w:hAnsi="NikoshBAN" w:cs="NikoshBAN"/>
          <w:color w:val="444444"/>
          <w:bdr w:val="none" w:sz="0" w:space="0" w:color="auto" w:frame="1"/>
        </w:rPr>
        <w:t>বিজেএমসির প্রশিক্ষণ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কেন্দ্র</w:t>
      </w:r>
      <w:r>
        <w:rPr>
          <w:rFonts w:ascii="NikoshBAN" w:hAnsi="NikoshBAN" w:cs="NikoshBAN"/>
          <w:color w:val="444444"/>
          <w:bdr w:val="none" w:sz="0" w:space="0" w:color="auto" w:frame="1"/>
        </w:rPr>
        <w:t>গুল</w:t>
      </w:r>
      <w:proofErr w:type="gramStart"/>
      <w:r>
        <w:rPr>
          <w:rFonts w:ascii="NikoshBAN" w:hAnsi="NikoshBAN" w:cs="NikoshBAN"/>
          <w:color w:val="444444"/>
          <w:bdr w:val="none" w:sz="0" w:space="0" w:color="auto" w:frame="1"/>
        </w:rPr>
        <w:t>ো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 বদ</w:t>
      </w:r>
      <w:proofErr w:type="gramEnd"/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্ধ পরিকর। এক্ষেত্রে </w:t>
      </w:r>
      <w:r>
        <w:rPr>
          <w:rFonts w:ascii="NikoshBAN" w:hAnsi="NikoshBAN" w:cs="NikoshBAN"/>
          <w:color w:val="444444"/>
          <w:bdr w:val="none" w:sz="0" w:space="0" w:color="auto" w:frame="1"/>
        </w:rPr>
        <w:t>প্রশিক্ষণ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কেন্দ্র</w:t>
      </w:r>
      <w:r>
        <w:rPr>
          <w:rFonts w:ascii="NikoshBAN" w:hAnsi="NikoshBAN" w:cs="NikoshBAN"/>
          <w:color w:val="444444"/>
          <w:bdr w:val="none" w:sz="0" w:space="0" w:color="auto" w:frame="1"/>
        </w:rPr>
        <w:t>গুলো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>
        <w:rPr>
          <w:rFonts w:ascii="NikoshBAN" w:hAnsi="NikoshBAN" w:cs="NikoshBAN"/>
          <w:color w:val="444444"/>
          <w:bdr w:val="none" w:sz="0" w:space="0" w:color="auto" w:frame="1"/>
        </w:rPr>
        <w:t>নিম্নোক্ত উদ্দেশ্যসমুহ পুরণ করা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>র জন্য সর্বদা সচেষ্টঃ</w:t>
      </w:r>
    </w:p>
    <w:p w:rsidR="006D4266" w:rsidRDefault="006D4266" w:rsidP="006D4266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</w:p>
    <w:p w:rsidR="006D4266" w:rsidRPr="00A85401" w:rsidRDefault="006D4266" w:rsidP="006D4266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 w:rsidRPr="00A85401">
        <w:rPr>
          <w:rFonts w:ascii="NikoshBAN" w:hAnsi="NikoshBAN" w:cs="NikoshBAN"/>
          <w:color w:val="444444"/>
        </w:rPr>
        <w:t> 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১) কারিগরি ও প্রকৌশল ব্যাকগ্রাউন্ড নিয়ে </w:t>
      </w:r>
      <w:r>
        <w:rPr>
          <w:rFonts w:ascii="NikoshBAN" w:hAnsi="NikoshBAN" w:cs="NikoshBAN"/>
          <w:color w:val="444444"/>
          <w:bdr w:val="none" w:sz="0" w:space="0" w:color="auto" w:frame="1"/>
        </w:rPr>
        <w:t xml:space="preserve">বিজেএমসির 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বিভিন্ন </w:t>
      </w:r>
      <w:r>
        <w:rPr>
          <w:rFonts w:ascii="NikoshBAN" w:hAnsi="NikoshBAN" w:cs="NikoshBAN"/>
          <w:color w:val="444444"/>
          <w:bdr w:val="none" w:sz="0" w:space="0" w:color="auto" w:frame="1"/>
        </w:rPr>
        <w:t xml:space="preserve">জুট মিলে কর্মরত চাকুরীজীবি এবং 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>শিল্প প্রযুক্তি বিষয়ের শিক্ষার্থীদের জন্য মানসম্পন্ন প্রযুক্তিগত প্রশিক্ষণ প্রদান</w:t>
      </w:r>
      <w:r>
        <w:rPr>
          <w:rFonts w:ascii="NikoshBAN" w:hAnsi="NikoshBAN" w:cs="NikoshBAN"/>
          <w:color w:val="444444"/>
          <w:bdr w:val="none" w:sz="0" w:space="0" w:color="auto" w:frame="1"/>
        </w:rPr>
        <w:t xml:space="preserve"> করা;</w:t>
      </w:r>
    </w:p>
    <w:p w:rsidR="006D4266" w:rsidRPr="00A85401" w:rsidRDefault="006D4266" w:rsidP="006D4266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 w:rsidRPr="00A85401">
        <w:rPr>
          <w:rFonts w:ascii="NikoshBAN" w:hAnsi="NikoshBAN" w:cs="NikoshBAN"/>
          <w:color w:val="444444"/>
        </w:rPr>
        <w:t> </w:t>
      </w:r>
    </w:p>
    <w:p w:rsidR="006D4266" w:rsidRPr="00A85401" w:rsidRDefault="006D4266" w:rsidP="006D4266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 w:rsidRPr="00A85401">
        <w:rPr>
          <w:rFonts w:ascii="NikoshBAN" w:hAnsi="NikoshBAN" w:cs="NikoshBAN"/>
          <w:color w:val="444444"/>
          <w:bdr w:val="none" w:sz="0" w:space="0" w:color="auto" w:frame="1"/>
        </w:rPr>
        <w:t xml:space="preserve">২) যুগের চাহিদা এবং গ্রাহক প্রত্যাশা অনুযায়ী </w:t>
      </w:r>
      <w:r>
        <w:rPr>
          <w:rFonts w:ascii="NikoshBAN" w:hAnsi="NikoshBAN" w:cs="NikoshBAN"/>
          <w:color w:val="444444"/>
          <w:bdr w:val="none" w:sz="0" w:space="0" w:color="auto" w:frame="1"/>
        </w:rPr>
        <w:t>পাট</w:t>
      </w:r>
      <w:r w:rsidRPr="00A85401">
        <w:rPr>
          <w:rFonts w:ascii="NikoshBAN" w:hAnsi="NikoshBAN" w:cs="NikoshBAN"/>
          <w:color w:val="444444"/>
          <w:bdr w:val="none" w:sz="0" w:space="0" w:color="auto" w:frame="1"/>
        </w:rPr>
        <w:t>শিল্প প্রযুক্তি বিষয়ক প্রশিক্ষণ কার্যক্রমে বৈচিত্র্য আনা।</w:t>
      </w:r>
    </w:p>
    <w:p w:rsidR="006D4266" w:rsidRDefault="006D4266" w:rsidP="006D4266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7"/>
        <w:gridCol w:w="6129"/>
      </w:tblGrid>
      <w:tr w:rsidR="00973681" w:rsidTr="006D4266">
        <w:tc>
          <w:tcPr>
            <w:tcW w:w="4167" w:type="dxa"/>
          </w:tcPr>
          <w:p w:rsidR="00973681" w:rsidRDefault="0027177C" w:rsidP="00973681">
            <w:pPr>
              <w:ind w:right="-113"/>
              <w:jc w:val="both"/>
              <w:textAlignment w:val="baseline"/>
              <w:rPr>
                <w:rFonts w:ascii="NikoshBAN" w:eastAsia="Times New Roman" w:hAnsi="NikoshBAN" w:cs="NikoshBAN"/>
                <w:noProof/>
                <w:color w:val="444444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DC35D2">
              <w:rPr>
                <w:rFonts w:ascii="NikoshBAN" w:eastAsia="Times New Roman" w:hAnsi="NikoshBAN" w:cs="NikoshBAN"/>
                <w:noProof/>
                <w:color w:val="444444"/>
                <w:sz w:val="24"/>
                <w:szCs w:val="24"/>
                <w:bdr w:val="none" w:sz="0" w:space="0" w:color="auto" w:frame="1"/>
                <w:lang w:val="en-GB" w:eastAsia="en-GB"/>
              </w:rPr>
              <w:lastRenderedPageBreak/>
              <w:drawing>
                <wp:inline distT="0" distB="0" distL="0" distR="0" wp14:anchorId="219A8027" wp14:editId="3F330A85">
                  <wp:extent cx="2580640" cy="1678305"/>
                  <wp:effectExtent l="0" t="0" r="0" b="0"/>
                  <wp:docPr id="4" name="Picture 1" descr="C:\Users\Mamun\AppData\Local\Microsoft\Windows\Temporary Internet Files\Content.Word\IMG_20150513_172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mun\AppData\Local\Microsoft\Windows\Temporary Internet Files\Content.Word\IMG_20150513_172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467" cy="168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7C" w:rsidRPr="0027177C" w:rsidRDefault="0027177C" w:rsidP="00973681">
            <w:pPr>
              <w:ind w:right="-113"/>
              <w:jc w:val="both"/>
              <w:textAlignment w:val="baseline"/>
              <w:rPr>
                <w:rFonts w:ascii="NikoshBAN" w:eastAsia="Times New Roman" w:hAnsi="NikoshBAN" w:cs="NikoshBAN"/>
                <w:noProof/>
                <w:color w:val="444444"/>
                <w:sz w:val="24"/>
                <w:szCs w:val="24"/>
                <w:bdr w:val="none" w:sz="0" w:space="0" w:color="auto" w:frame="1"/>
                <w:lang w:val="en-GB" w:eastAsia="en-GB"/>
              </w:rPr>
            </w:pPr>
            <w:r w:rsidRPr="00FA13DB"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>চিত্রঃ আঞ্চলিক প্রশিক্ষণ কেন্দ্র</w:t>
            </w:r>
            <w:r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>, চট্টগ্রাম</w:t>
            </w:r>
            <w:r w:rsidRPr="00FA13DB">
              <w:rPr>
                <w:rFonts w:ascii="NikoshBAN" w:eastAsia="Times New Roman" w:hAnsi="NikoshBAN" w:cs="NikoshBAN"/>
                <w:color w:val="444444"/>
                <w:spacing w:val="8"/>
                <w:sz w:val="20"/>
                <w:szCs w:val="20"/>
                <w:bdr w:val="none" w:sz="0" w:space="0" w:color="auto" w:frame="1"/>
              </w:rPr>
              <w:t>, বিজেএমসি</w:t>
            </w:r>
          </w:p>
        </w:tc>
        <w:tc>
          <w:tcPr>
            <w:tcW w:w="6129" w:type="dxa"/>
          </w:tcPr>
          <w:p w:rsidR="00BB3F2F" w:rsidRDefault="006D4266" w:rsidP="00BB3F2F">
            <w:pPr>
              <w:pStyle w:val="NormalWeb"/>
              <w:spacing w:before="0" w:beforeAutospacing="0" w:after="0" w:afterAutospacing="0"/>
              <w:ind w:right="64"/>
              <w:jc w:val="both"/>
              <w:textAlignment w:val="baseline"/>
              <w:rPr>
                <w:rFonts w:ascii="NikoshBAN" w:hAnsi="NikoshBAN" w:cs="NikoshBAN"/>
                <w:b/>
                <w:color w:val="444444"/>
                <w:bdr w:val="none" w:sz="0" w:space="0" w:color="auto" w:frame="1"/>
              </w:rPr>
            </w:pPr>
            <w:r w:rsidRPr="00E8447B">
              <w:rPr>
                <w:rFonts w:ascii="NikoshBAN" w:hAnsi="NikoshBAN" w:cs="NikoshBAN" w:hint="cs"/>
                <w:b/>
                <w:color w:val="444444"/>
                <w:bdr w:val="none" w:sz="0" w:space="0" w:color="auto" w:frame="1"/>
              </w:rPr>
              <w:t>প্রশিক্ষণ</w:t>
            </w:r>
            <w:r w:rsidRPr="00E8447B">
              <w:rPr>
                <w:rFonts w:ascii="NikoshBAN" w:hAnsi="NikoshBAN" w:cs="NikoshBAN"/>
                <w:b/>
                <w:color w:val="444444"/>
                <w:bdr w:val="none" w:sz="0" w:space="0" w:color="auto" w:frame="1"/>
              </w:rPr>
              <w:t xml:space="preserve"> </w:t>
            </w:r>
            <w:r w:rsidRPr="00E8447B">
              <w:rPr>
                <w:rFonts w:ascii="NikoshBAN" w:hAnsi="NikoshBAN" w:cs="NikoshBAN" w:hint="cs"/>
                <w:b/>
                <w:color w:val="444444"/>
                <w:bdr w:val="none" w:sz="0" w:space="0" w:color="auto" w:frame="1"/>
              </w:rPr>
              <w:t>পরিকল্পনা</w:t>
            </w:r>
            <w:r w:rsidRPr="00E8447B">
              <w:rPr>
                <w:rFonts w:ascii="NikoshBAN" w:hAnsi="NikoshBAN" w:cs="NikoshBAN"/>
                <w:b/>
                <w:color w:val="444444"/>
                <w:bdr w:val="none" w:sz="0" w:space="0" w:color="auto" w:frame="1"/>
              </w:rPr>
              <w:t>ঃ</w:t>
            </w:r>
          </w:p>
          <w:p w:rsidR="00BB3F2F" w:rsidRPr="00BB3F2F" w:rsidRDefault="00BB3F2F" w:rsidP="00BB3F2F">
            <w:pPr>
              <w:pStyle w:val="NormalWeb"/>
              <w:spacing w:before="0" w:beforeAutospacing="0" w:after="0" w:afterAutospacing="0"/>
              <w:ind w:right="64"/>
              <w:jc w:val="both"/>
              <w:textAlignment w:val="baseline"/>
              <w:rPr>
                <w:rFonts w:ascii="NikoshBAN" w:hAnsi="NikoshBAN" w:cs="NikoshBAN"/>
                <w:b/>
                <w:color w:val="444444"/>
                <w:sz w:val="12"/>
                <w:szCs w:val="12"/>
                <w:bdr w:val="none" w:sz="0" w:space="0" w:color="auto" w:frame="1"/>
              </w:rPr>
            </w:pPr>
          </w:p>
          <w:p w:rsidR="00973681" w:rsidRPr="00BB3F2F" w:rsidRDefault="006D4266" w:rsidP="006D4266">
            <w:pPr>
              <w:pStyle w:val="NormalWeb"/>
              <w:spacing w:before="0" w:beforeAutospacing="0" w:after="0" w:afterAutospacing="0"/>
              <w:ind w:right="64"/>
              <w:jc w:val="both"/>
              <w:textAlignment w:val="baseline"/>
              <w:rPr>
                <w:rFonts w:ascii="NikoshBAN" w:hAnsi="NikoshBAN" w:cs="NikoshBAN"/>
                <w:b/>
                <w:color w:val="444444"/>
                <w:bdr w:val="none" w:sz="0" w:space="0" w:color="auto" w:frame="1"/>
              </w:rPr>
            </w:pP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বিজেএমসির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আওতাধীন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সকল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প্রশিক্ষণ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কেন্দ্রের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মাধ্যমে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প্রশিক্ষণ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প্রদানের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জন্য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>
              <w:rPr>
                <w:rFonts w:ascii="NikoshBAN" w:hAnsi="NikoshBAN" w:cs="NikoshBAN"/>
                <w:color w:val="444444"/>
                <w:bdr w:val="none" w:sz="0" w:space="0" w:color="auto" w:frame="1"/>
              </w:rPr>
              <w:t>পঞ্জিকা বর্ষ অনুযায়ী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প্রশিক্ষণ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পরিকল্পনা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প্রস্তুত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করা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হয়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।</w:t>
            </w:r>
            <w:r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উক্ত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পরিকল্পনার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আওতায়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সকল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কর্মকর্তা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,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কর্মচারী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ও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শ্রমিকদের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জন্য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প্রশিক্ষণ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অন্তর্ভুক্ত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রয়েছে।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সকল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কর্মকর্তা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ও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কর্মচারীর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জন্য</w:t>
            </w:r>
            <w:r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কম্পিউটার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প্রশিক্ষণ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বাধ্যতামূলক।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প্রশিক্ষণ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পরিকল্পনার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মধ্যে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রয়েছে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প্রডাকটিভিটি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ইমপ্রুভমেন্ট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কোর্স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,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বুনিয়াদি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কোর্স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,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রিফ্রেসার্সকোর্স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>,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কম্পিউটার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কোর্স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,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পিপিআর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>/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পিপিএ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>,</w:t>
            </w:r>
            <w:r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সিবিএ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সদস্যদের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জন্য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মোটিভিশন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কোর্স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,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অফিস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ম্যানেজমেন্ট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কোর্স</w:t>
            </w:r>
            <w:r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,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ইত্যাদি</w:t>
            </w:r>
            <w:r w:rsidRPr="006A3709"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</w:t>
            </w:r>
            <w:r w:rsidRPr="006A3709">
              <w:rPr>
                <w:rFonts w:ascii="NikoshBAN" w:hAnsi="NikoshBAN" w:cs="NikoshBAN" w:hint="cs"/>
                <w:color w:val="444444"/>
                <w:bdr w:val="none" w:sz="0" w:space="0" w:color="auto" w:frame="1"/>
              </w:rPr>
              <w:t>অন্তর্ভুক্ত।</w:t>
            </w:r>
            <w:r>
              <w:rPr>
                <w:rFonts w:ascii="NikoshBAN" w:hAnsi="NikoshBAN" w:cs="NikoshBAN"/>
                <w:color w:val="444444"/>
                <w:bdr w:val="none" w:sz="0" w:space="0" w:color="auto" w:frame="1"/>
              </w:rPr>
              <w:t xml:space="preserve"> এছাড়া জনপ্রশাসন মন্ত্রণালয়ের প্রশিক্ষণ ম্যানুয়াল অনুসরণে প্রণীত কোর্স</w:t>
            </w:r>
            <w:r w:rsidRPr="007B0C81">
              <w:rPr>
                <w:rFonts w:ascii="NikoshBAN" w:hAnsi="NikoshBAN" w:cs="NikoshBAN"/>
              </w:rPr>
              <w:t xml:space="preserve"> ইন হাউজ প্রশিক্ষণ</w:t>
            </w:r>
            <w:r>
              <w:rPr>
                <w:rFonts w:ascii="NikoshBAN" w:hAnsi="NikoshBAN" w:cs="NikoshBAN"/>
              </w:rPr>
              <w:t xml:space="preserve"> ও </w:t>
            </w:r>
            <w:r w:rsidRPr="00D809C1">
              <w:rPr>
                <w:rFonts w:ascii="NikoshBAN" w:hAnsi="NikoshBAN" w:cs="NikoshBAN"/>
                <w:color w:val="444444"/>
                <w:spacing w:val="-2"/>
                <w:bdr w:val="none" w:sz="0" w:space="0" w:color="auto" w:frame="1"/>
              </w:rPr>
              <w:t>শ্রমিক/</w:t>
            </w:r>
            <w:r w:rsidR="00BB3F2F" w:rsidRPr="00D809C1">
              <w:rPr>
                <w:rFonts w:ascii="NikoshBAN" w:hAnsi="NikoshBAN" w:cs="NikoshBAN"/>
                <w:color w:val="444444"/>
                <w:spacing w:val="-2"/>
                <w:bdr w:val="none" w:sz="0" w:space="0" w:color="auto" w:frame="1"/>
              </w:rPr>
              <w:t xml:space="preserve"> </w:t>
            </w:r>
            <w:r w:rsidRPr="00D809C1">
              <w:rPr>
                <w:rFonts w:ascii="NikoshBAN" w:hAnsi="NikoshBAN" w:cs="NikoshBAN"/>
                <w:color w:val="444444"/>
                <w:spacing w:val="-2"/>
                <w:bdr w:val="none" w:sz="0" w:space="0" w:color="auto" w:frame="1"/>
              </w:rPr>
              <w:t xml:space="preserve">কর্মচারী /কর্মকর্তাদের জন্য </w:t>
            </w:r>
            <w:r w:rsidRPr="00D809C1">
              <w:rPr>
                <w:rFonts w:ascii="NikoshBAN" w:hAnsi="NikoshBAN" w:cs="NikoshBAN"/>
                <w:spacing w:val="-2"/>
              </w:rPr>
              <w:t xml:space="preserve">অন দ্যা জব ট্রেনিং (ওজেটি)এর ব্যবস্থা </w:t>
            </w:r>
            <w:r w:rsidR="00BB3F2F" w:rsidRPr="00D809C1">
              <w:rPr>
                <w:rFonts w:ascii="NikoshBAN" w:hAnsi="NikoshBAN" w:cs="NikoshBAN"/>
                <w:spacing w:val="-2"/>
              </w:rPr>
              <w:t>রয়েছে।</w:t>
            </w:r>
          </w:p>
        </w:tc>
      </w:tr>
    </w:tbl>
    <w:p w:rsidR="00973681" w:rsidRDefault="00BB3F2F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</w:pPr>
      <w:r>
        <w:rPr>
          <w:rFonts w:ascii="NikoshBAN" w:hAnsi="NikoshBAN" w:cs="NikoshBAN"/>
        </w:rPr>
        <w:t>যা প্রতি মাসে প্রতিটি মিলে ও বিজেএমসি</w:t>
      </w:r>
      <w:proofErr w:type="gramStart"/>
      <w:r>
        <w:rPr>
          <w:rFonts w:ascii="NikoshBAN" w:hAnsi="NikoshBAN" w:cs="NikoshBAN"/>
        </w:rPr>
        <w:t xml:space="preserve">র  </w:t>
      </w:r>
      <w:r>
        <w:rPr>
          <w:rFonts w:ascii="NikoshBAN" w:hAnsi="NikoshBAN" w:cs="NikoshBAN"/>
          <w:color w:val="444444"/>
          <w:bdr w:val="none" w:sz="0" w:space="0" w:color="auto" w:frame="1"/>
        </w:rPr>
        <w:t>প</w:t>
      </w:r>
      <w:proofErr w:type="gramEnd"/>
      <w:r>
        <w:rPr>
          <w:rFonts w:ascii="NikoshBAN" w:hAnsi="NikoshBAN" w:cs="NikoshBAN"/>
          <w:color w:val="444444"/>
          <w:bdr w:val="none" w:sz="0" w:space="0" w:color="auto" w:frame="1"/>
        </w:rPr>
        <w:t xml:space="preserve">্রধান কার্যালয়ে পরিচালনা করা হয়। </w:t>
      </w:r>
      <w:r w:rsidRPr="00D2252D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</w:p>
    <w:p w:rsidR="00A85401" w:rsidRDefault="00A85401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</w:pPr>
    </w:p>
    <w:p w:rsidR="001E42C0" w:rsidRDefault="001850BE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b/>
          <w:bCs/>
          <w:color w:val="333333"/>
          <w:sz w:val="24"/>
          <w:szCs w:val="24"/>
        </w:rPr>
      </w:pPr>
      <w:r>
        <w:rPr>
          <w:rFonts w:ascii="NikoshBAN" w:eastAsia="Times New Roman" w:hAnsi="NikoshBAN" w:cs="NikoshBAN"/>
          <w:b/>
          <w:bCs/>
          <w:color w:val="333333"/>
          <w:sz w:val="24"/>
          <w:szCs w:val="24"/>
        </w:rPr>
        <w:t xml:space="preserve">বিজেএমসির </w:t>
      </w:r>
      <w:r w:rsidR="001E42C0" w:rsidRPr="001E42C0">
        <w:rPr>
          <w:rFonts w:ascii="NikoshBAN" w:eastAsia="Times New Roman" w:hAnsi="NikoshBAN" w:cs="NikoshBAN"/>
          <w:b/>
          <w:bCs/>
          <w:color w:val="333333"/>
          <w:sz w:val="24"/>
          <w:szCs w:val="24"/>
        </w:rPr>
        <w:t>লাইব্রেরীঃ</w:t>
      </w:r>
    </w:p>
    <w:p w:rsidR="006A1E0D" w:rsidRPr="006A1E0D" w:rsidRDefault="006A1E0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10"/>
          <w:szCs w:val="10"/>
        </w:rPr>
      </w:pPr>
    </w:p>
    <w:p w:rsidR="003E3C9B" w:rsidRDefault="008F3A5A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>
        <w:rPr>
          <w:rFonts w:ascii="NikoshBAN" w:hAnsi="NikoshBAN" w:cs="NikoshBAN"/>
          <w:color w:val="444444"/>
        </w:rPr>
        <w:t>বিজেএমসি</w:t>
      </w:r>
      <w:r w:rsidR="009B237B">
        <w:rPr>
          <w:rFonts w:ascii="NikoshBAN" w:hAnsi="NikoshBAN" w:cs="NikoshBAN"/>
          <w:color w:val="444444"/>
        </w:rPr>
        <w:t>র</w:t>
      </w:r>
      <w:r>
        <w:rPr>
          <w:rFonts w:ascii="NikoshBAN" w:hAnsi="NikoshBAN" w:cs="NikoshBAN"/>
          <w:color w:val="444444"/>
        </w:rPr>
        <w:t xml:space="preserve"> </w:t>
      </w:r>
      <w:r w:rsidR="001E42C0" w:rsidRPr="001E42C0">
        <w:rPr>
          <w:rFonts w:ascii="NikoshBAN" w:hAnsi="NikoshBAN" w:cs="NikoshBAN"/>
          <w:color w:val="444444"/>
        </w:rPr>
        <w:t>লা</w:t>
      </w:r>
      <w:r w:rsidR="00F00142">
        <w:rPr>
          <w:rFonts w:ascii="NikoshBAN" w:hAnsi="NikoshBAN" w:cs="NikoshBAN"/>
          <w:color w:val="444444"/>
        </w:rPr>
        <w:t>ইব্রেরীতে ব্যবহারিক,</w:t>
      </w:r>
      <w:r w:rsidR="001E42C0" w:rsidRPr="001E42C0">
        <w:rPr>
          <w:rFonts w:ascii="NikoshBAN" w:hAnsi="NikoshBAN" w:cs="NikoshBAN"/>
          <w:color w:val="444444"/>
        </w:rPr>
        <w:t xml:space="preserve"> বৈজ্ঞানিক ও প্রযুক্তিগত বই, রেফারেন্স বই, ম্যানুয়াল, হ্যান্ডবুক, এনসাইক্লোপিডিয়া ইত্যাদির প্রায় </w:t>
      </w:r>
      <w:r w:rsidR="009F52DF">
        <w:rPr>
          <w:rFonts w:ascii="NikoshBAN" w:hAnsi="NikoshBAN" w:cs="NikoshBAN"/>
          <w:color w:val="444444"/>
        </w:rPr>
        <w:t>1000</w:t>
      </w:r>
      <w:r w:rsidR="009B237B">
        <w:rPr>
          <w:rFonts w:ascii="NikoshBAN" w:hAnsi="NikoshBAN" w:cs="NikoshBAN"/>
          <w:color w:val="444444"/>
        </w:rPr>
        <w:t xml:space="preserve"> সংগ্রহ রয়েছে। </w:t>
      </w:r>
      <w:r w:rsidR="009F52DF">
        <w:rPr>
          <w:rFonts w:ascii="NikoshBAN" w:hAnsi="NikoshBAN" w:cs="NikoshBAN"/>
          <w:color w:val="444444"/>
        </w:rPr>
        <w:t>বিজেএমসির প্রধান কর্যালয়ের</w:t>
      </w:r>
      <w:r w:rsidR="00264CC7">
        <w:rPr>
          <w:rFonts w:ascii="NikoshBAN" w:hAnsi="NikoshBAN" w:cs="NikoshBAN"/>
          <w:color w:val="444444"/>
        </w:rPr>
        <w:t xml:space="preserve"> </w:t>
      </w:r>
      <w:r w:rsidR="00264CC7" w:rsidRPr="001E42C0">
        <w:rPr>
          <w:rFonts w:ascii="NikoshBAN" w:hAnsi="NikoshBAN" w:cs="NikoshBAN"/>
          <w:color w:val="444444"/>
        </w:rPr>
        <w:t>লাইব্র</w:t>
      </w:r>
      <w:r w:rsidR="00264CC7">
        <w:rPr>
          <w:rFonts w:ascii="NikoshBAN" w:hAnsi="NikoshBAN" w:cs="NikoshBAN"/>
          <w:color w:val="444444"/>
        </w:rPr>
        <w:t xml:space="preserve">েরীর মোট আয়তন </w:t>
      </w:r>
      <w:r w:rsidR="00264CC7" w:rsidRPr="001E42C0">
        <w:rPr>
          <w:rFonts w:ascii="NikoshBAN" w:hAnsi="NikoshBAN" w:cs="NikoshBAN"/>
          <w:color w:val="444444"/>
        </w:rPr>
        <w:t xml:space="preserve">৫০০ বর্গফুট। </w:t>
      </w:r>
      <w:r w:rsidR="00264CC7">
        <w:rPr>
          <w:rFonts w:ascii="NikoshBAN" w:hAnsi="NikoshBAN" w:cs="NikoshBAN"/>
          <w:color w:val="444444"/>
        </w:rPr>
        <w:t xml:space="preserve">এখানে </w:t>
      </w:r>
      <w:r w:rsidR="001E42C0" w:rsidRPr="001E42C0">
        <w:rPr>
          <w:rFonts w:ascii="NikoshBAN" w:hAnsi="NikoshBAN" w:cs="NikoshBAN"/>
          <w:color w:val="444444"/>
        </w:rPr>
        <w:t>সাধারণ ব্যবস্থাপনা, অর্থ, ক্রয় পরি</w:t>
      </w:r>
      <w:r w:rsidR="00F00142">
        <w:rPr>
          <w:rFonts w:ascii="NikoshBAN" w:hAnsi="NikoshBAN" w:cs="NikoshBAN"/>
          <w:color w:val="444444"/>
        </w:rPr>
        <w:t>কল্পনা, বিপণন ও মানবসম্পদ উন্নয়ন সম্পর্কিত বইয়ে</w:t>
      </w:r>
      <w:r w:rsidR="00D05AD0">
        <w:rPr>
          <w:rFonts w:ascii="NikoshBAN" w:hAnsi="NikoshBAN" w:cs="NikoshBAN"/>
          <w:color w:val="444444"/>
        </w:rPr>
        <w:t>রও</w:t>
      </w:r>
      <w:r w:rsidR="001E42C0" w:rsidRPr="001E42C0">
        <w:rPr>
          <w:rFonts w:ascii="NikoshBAN" w:hAnsi="NikoshBAN" w:cs="NikoshBAN"/>
          <w:color w:val="444444"/>
        </w:rPr>
        <w:t xml:space="preserve"> ভাল সংগ্রহ আছে। প্রতি বছর লাইব্রেরির সংগ্রহে নতুন নতুন বই যুক্ত করে আপডেট করা হয়। এছাড়া</w:t>
      </w:r>
      <w:r w:rsidR="0089444C">
        <w:rPr>
          <w:rFonts w:ascii="NikoshBAN" w:hAnsi="NikoshBAN" w:cs="NikoshBAN"/>
          <w:color w:val="444444"/>
        </w:rPr>
        <w:t xml:space="preserve"> প্রচুর পরিমাণে জাতীয় ও </w:t>
      </w:r>
      <w:r w:rsidR="001E42C0" w:rsidRPr="001E42C0">
        <w:rPr>
          <w:rFonts w:ascii="NikoshBAN" w:hAnsi="NikoshBAN" w:cs="NikoshBAN"/>
          <w:color w:val="444444"/>
        </w:rPr>
        <w:t>আন্তর্জাতিক প্রযুক্তি জার্নাল এবং ম্যা</w:t>
      </w:r>
      <w:r w:rsidR="00D05AD0">
        <w:rPr>
          <w:rFonts w:ascii="NikoshBAN" w:hAnsi="NikoshBAN" w:cs="NikoshBAN"/>
          <w:color w:val="444444"/>
        </w:rPr>
        <w:t>গাজিনসমুহ সংগ্রহ করে লাইব্রেরীকে সমৃদ্ধ</w:t>
      </w:r>
      <w:r w:rsidR="00AE4810">
        <w:rPr>
          <w:rFonts w:ascii="NikoshBAN" w:hAnsi="NikoshBAN" w:cs="NikoshBAN"/>
          <w:color w:val="444444"/>
        </w:rPr>
        <w:t xml:space="preserve"> করার প্রচেষ্টা</w:t>
      </w:r>
      <w:r w:rsidR="001E42C0" w:rsidRPr="001E42C0">
        <w:rPr>
          <w:rFonts w:ascii="NikoshBAN" w:hAnsi="NikoshBAN" w:cs="NikoshBAN"/>
          <w:color w:val="444444"/>
        </w:rPr>
        <w:t xml:space="preserve"> </w:t>
      </w:r>
      <w:r w:rsidR="00AE4810">
        <w:rPr>
          <w:rFonts w:ascii="NikoshBAN" w:hAnsi="NikoshBAN" w:cs="NikoshBAN"/>
          <w:color w:val="444444"/>
        </w:rPr>
        <w:t>রয়েছে।</w:t>
      </w:r>
      <w:r w:rsidR="00A01528">
        <w:rPr>
          <w:rFonts w:ascii="NikoshBAN" w:hAnsi="NikoshBAN" w:cs="NikoshBAN"/>
          <w:color w:val="444444"/>
        </w:rPr>
        <w:t xml:space="preserve"> এ লাইব্রেরী সকল ধরণে</w:t>
      </w:r>
      <w:r w:rsidR="001E42C0" w:rsidRPr="001E42C0">
        <w:rPr>
          <w:rFonts w:ascii="NikoshBAN" w:hAnsi="NikoshBAN" w:cs="NikoshBAN"/>
          <w:color w:val="444444"/>
        </w:rPr>
        <w:t>র প্রশিক্ষণার্থী ও কর্মীদের জন্য উন্মুক্ত।</w:t>
      </w:r>
      <w:r w:rsidR="006A1E0D">
        <w:rPr>
          <w:rFonts w:ascii="NikoshBAN" w:hAnsi="NikoshBAN" w:cs="NikoshBAN"/>
          <w:color w:val="444444"/>
        </w:rPr>
        <w:t xml:space="preserve"> </w:t>
      </w:r>
      <w:r w:rsidR="003E3C9B">
        <w:rPr>
          <w:rFonts w:ascii="NikoshBAN" w:hAnsi="NikoshBAN" w:cs="NikoshBAN"/>
          <w:color w:val="444444"/>
        </w:rPr>
        <w:t>এছাড়া, দু’টি আঞ্চলিক প্রশিক্ষণ কেন্দ্রেও</w:t>
      </w:r>
      <w:r w:rsidR="0012584F">
        <w:rPr>
          <w:rFonts w:ascii="NikoshBAN" w:hAnsi="NikoshBAN" w:cs="NikoshBAN"/>
          <w:color w:val="444444"/>
        </w:rPr>
        <w:t xml:space="preserve"> </w:t>
      </w:r>
      <w:r w:rsidR="000E52BA">
        <w:rPr>
          <w:rFonts w:ascii="NikoshBAN" w:hAnsi="NikoshBAN" w:cs="NikoshBAN"/>
          <w:color w:val="444444"/>
        </w:rPr>
        <w:t>ছোট পরিসরে লাইব্রেরী সুবিধা রয়েছে।</w:t>
      </w:r>
    </w:p>
    <w:p w:rsidR="003647B5" w:rsidRDefault="003647B5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</w:p>
    <w:p w:rsidR="001E42C0" w:rsidRPr="001E42C0" w:rsidRDefault="00C91439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>
        <w:rPr>
          <w:rFonts w:ascii="NikoshBAN" w:hAnsi="NikoshBAN" w:cs="NikoshBAN"/>
          <w:b/>
          <w:bCs/>
          <w:color w:val="333333"/>
        </w:rPr>
        <w:t>বিজেএমসি</w:t>
      </w:r>
      <w:r w:rsidR="001E42C0" w:rsidRPr="001E42C0">
        <w:rPr>
          <w:rStyle w:val="Strong"/>
          <w:rFonts w:ascii="NikoshBAN" w:hAnsi="NikoshBAN" w:cs="NikoshBAN"/>
          <w:color w:val="333333"/>
          <w:bdr w:val="none" w:sz="0" w:space="0" w:color="auto" w:frame="1"/>
        </w:rPr>
        <w:t xml:space="preserve"> সেমিনার হলঃ</w:t>
      </w:r>
    </w:p>
    <w:p w:rsidR="000E52BA" w:rsidRPr="006A1E0D" w:rsidRDefault="000E52BA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  <w:sz w:val="10"/>
          <w:szCs w:val="10"/>
        </w:rPr>
      </w:pPr>
    </w:p>
    <w:p w:rsidR="001E42C0" w:rsidRPr="001E42C0" w:rsidRDefault="003E3C9B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>
        <w:rPr>
          <w:rFonts w:ascii="NikoshBAN" w:hAnsi="NikoshBAN" w:cs="NikoshBAN"/>
          <w:color w:val="444444"/>
        </w:rPr>
        <w:t>এ সংস্থার প্রধান কাযালয়ের</w:t>
      </w:r>
      <w:r w:rsidR="003647B5">
        <w:rPr>
          <w:rFonts w:ascii="NikoshBAN" w:hAnsi="NikoshBAN" w:cs="NikoshBAN"/>
          <w:color w:val="444444"/>
        </w:rPr>
        <w:t xml:space="preserve"> ৭</w:t>
      </w:r>
      <w:r w:rsidR="00581E20">
        <w:rPr>
          <w:rFonts w:ascii="NikoshBAN" w:hAnsi="NikoshBAN" w:cs="NikoshBAN"/>
          <w:color w:val="444444"/>
        </w:rPr>
        <w:t xml:space="preserve">ম </w:t>
      </w:r>
      <w:r w:rsidR="001E42C0" w:rsidRPr="001E42C0">
        <w:rPr>
          <w:rFonts w:ascii="NikoshBAN" w:hAnsi="NikoshBAN" w:cs="NikoshBAN"/>
          <w:color w:val="444444"/>
        </w:rPr>
        <w:t>ত</w:t>
      </w:r>
      <w:r w:rsidR="00581E20">
        <w:rPr>
          <w:rFonts w:ascii="NikoshBAN" w:hAnsi="NikoshBAN" w:cs="NikoshBAN"/>
          <w:color w:val="444444"/>
        </w:rPr>
        <w:t>লায় একটি সেমিনার হল রয়েছে।</w:t>
      </w:r>
      <w:r w:rsidR="001E42C0" w:rsidRPr="001E42C0">
        <w:rPr>
          <w:rFonts w:ascii="NikoshBAN" w:hAnsi="NikoshBAN" w:cs="NikoshBAN"/>
          <w:color w:val="444444"/>
        </w:rPr>
        <w:t xml:space="preserve"> </w:t>
      </w:r>
      <w:r w:rsidR="001A338C">
        <w:rPr>
          <w:rFonts w:ascii="NikoshBAN" w:hAnsi="NikoshBAN" w:cs="NikoshBAN"/>
          <w:color w:val="444444"/>
        </w:rPr>
        <w:t>1</w:t>
      </w:r>
      <w:r w:rsidR="003E48FA">
        <w:rPr>
          <w:rFonts w:ascii="NikoshBAN" w:hAnsi="NikoshBAN" w:cs="NikoshBAN"/>
          <w:color w:val="444444"/>
        </w:rPr>
        <w:t>00</w:t>
      </w:r>
      <w:r w:rsidR="001E42C0" w:rsidRPr="001E42C0">
        <w:rPr>
          <w:rFonts w:ascii="NikoshBAN" w:hAnsi="NikoshBAN" w:cs="NikoshBAN"/>
          <w:color w:val="444444"/>
        </w:rPr>
        <w:t xml:space="preserve"> আসনের ধারণক্ষমতা</w:t>
      </w:r>
      <w:r w:rsidR="00581E20">
        <w:rPr>
          <w:rFonts w:ascii="NikoshBAN" w:hAnsi="NikoshBAN" w:cs="NikoshBAN"/>
          <w:color w:val="444444"/>
        </w:rPr>
        <w:t xml:space="preserve"> বিশিষ্ট </w:t>
      </w:r>
      <w:r w:rsidR="001E42C0" w:rsidRPr="001E42C0">
        <w:rPr>
          <w:rFonts w:ascii="NikoshBAN" w:hAnsi="NikoshBAN" w:cs="NikoshBAN"/>
          <w:color w:val="444444"/>
        </w:rPr>
        <w:t xml:space="preserve">সেমিনার হলে </w:t>
      </w:r>
      <w:r w:rsidR="00F854A9">
        <w:rPr>
          <w:rFonts w:ascii="NikoshBAN" w:hAnsi="NikoshBAN" w:cs="NikoshBAN"/>
          <w:color w:val="444444"/>
        </w:rPr>
        <w:t xml:space="preserve">ডিজিটাল সাউন্ড সিস্টেম, </w:t>
      </w:r>
      <w:r w:rsidR="00750CDD">
        <w:rPr>
          <w:rFonts w:ascii="NikoshBAN" w:hAnsi="NikoshBAN" w:cs="NikoshBAN"/>
          <w:color w:val="444444"/>
        </w:rPr>
        <w:t xml:space="preserve">মাল্টিমিডিয়াসহ সকল </w:t>
      </w:r>
      <w:r w:rsidR="00581E20">
        <w:rPr>
          <w:rFonts w:ascii="NikoshBAN" w:hAnsi="NikoshBAN" w:cs="NikoshBAN"/>
          <w:color w:val="444444"/>
        </w:rPr>
        <w:t>অত্যা</w:t>
      </w:r>
      <w:r w:rsidR="00F854A9">
        <w:rPr>
          <w:rFonts w:ascii="NikoshBAN" w:hAnsi="NikoshBAN" w:cs="NikoshBAN"/>
          <w:color w:val="444444"/>
        </w:rPr>
        <w:t xml:space="preserve">ধুনিক </w:t>
      </w:r>
      <w:r w:rsidR="001E42C0" w:rsidRPr="001E42C0">
        <w:rPr>
          <w:rFonts w:ascii="NikoshBAN" w:hAnsi="NikoshBAN" w:cs="NikoshBAN"/>
          <w:color w:val="444444"/>
        </w:rPr>
        <w:t>ব্যবস্থা রয়েছে। এটি সম্পূর্ণ শীতাতপ নিয়ন্ত্রিত এবং অত্যাধ</w:t>
      </w:r>
      <w:r w:rsidR="003E6EDA">
        <w:rPr>
          <w:rFonts w:ascii="NikoshBAN" w:hAnsi="NikoshBAN" w:cs="NikoshBAN"/>
          <w:color w:val="444444"/>
        </w:rPr>
        <w:t>ুনিক বৈদ্যুতিক ফিটিংযুক্ত। সকল উদ্বো</w:t>
      </w:r>
      <w:r w:rsidR="001E42C0" w:rsidRPr="001E42C0">
        <w:rPr>
          <w:rFonts w:ascii="NikoshBAN" w:hAnsi="NikoshBAN" w:cs="NikoshBAN"/>
          <w:color w:val="444444"/>
        </w:rPr>
        <w:t>ধনী, সম</w:t>
      </w:r>
      <w:r w:rsidR="003E6EDA">
        <w:rPr>
          <w:rFonts w:ascii="NikoshBAN" w:hAnsi="NikoshBAN" w:cs="NikoshBAN"/>
          <w:color w:val="444444"/>
        </w:rPr>
        <w:t>া</w:t>
      </w:r>
      <w:r w:rsidR="001E42C0" w:rsidRPr="001E42C0">
        <w:rPr>
          <w:rFonts w:ascii="NikoshBAN" w:hAnsi="NikoshBAN" w:cs="NikoshBAN"/>
          <w:color w:val="444444"/>
        </w:rPr>
        <w:t>পনী ও সার্টিফিকেট প্রদান অনুষ্ঠান, সম্মিলিত ক্লাস</w:t>
      </w:r>
      <w:r w:rsidR="003E6EDA">
        <w:rPr>
          <w:rFonts w:ascii="NikoshBAN" w:hAnsi="NikoshBAN" w:cs="NikoshBAN"/>
          <w:color w:val="444444"/>
        </w:rPr>
        <w:t>/ওয়ার্কশপ,</w:t>
      </w:r>
      <w:r w:rsidR="0036475F">
        <w:rPr>
          <w:rFonts w:ascii="NikoshBAN" w:hAnsi="NikoshBAN" w:cs="NikoshBAN"/>
          <w:color w:val="444444"/>
        </w:rPr>
        <w:t xml:space="preserve"> সেমিনার, </w:t>
      </w:r>
      <w:r w:rsidR="0036475F" w:rsidRPr="001E42C0">
        <w:rPr>
          <w:rFonts w:ascii="NikoshBAN" w:hAnsi="NikoshBAN" w:cs="NikoshBAN"/>
          <w:color w:val="444444"/>
        </w:rPr>
        <w:t>সাংস্কৃতিক অনুষ্ঠান</w:t>
      </w:r>
      <w:r w:rsidR="0036475F">
        <w:rPr>
          <w:rFonts w:ascii="NikoshBAN" w:hAnsi="NikoshBAN" w:cs="NikoshBAN"/>
          <w:color w:val="444444"/>
        </w:rPr>
        <w:t>সহ</w:t>
      </w:r>
      <w:r w:rsidR="0036475F" w:rsidRPr="001E42C0">
        <w:rPr>
          <w:rFonts w:ascii="NikoshBAN" w:hAnsi="NikoshBAN" w:cs="NikoshBAN"/>
          <w:color w:val="444444"/>
        </w:rPr>
        <w:t xml:space="preserve"> </w:t>
      </w:r>
      <w:r w:rsidR="0036475F">
        <w:rPr>
          <w:rFonts w:ascii="NikoshBAN" w:hAnsi="NikoshBAN" w:cs="NikoshBAN"/>
          <w:color w:val="444444"/>
        </w:rPr>
        <w:t>সকল</w:t>
      </w:r>
      <w:r w:rsidR="001E42C0" w:rsidRPr="001E42C0">
        <w:rPr>
          <w:rFonts w:ascii="NikoshBAN" w:hAnsi="NikoshBAN" w:cs="NikoshBAN"/>
          <w:color w:val="444444"/>
        </w:rPr>
        <w:t xml:space="preserve"> </w:t>
      </w:r>
      <w:r w:rsidR="0036475F">
        <w:rPr>
          <w:rFonts w:ascii="NikoshBAN" w:hAnsi="NikoshBAN" w:cs="NikoshBAN"/>
          <w:color w:val="444444"/>
        </w:rPr>
        <w:t>বড় পরিসরের অনুষ্ঠানের প্রাণকেন্দ্র</w:t>
      </w:r>
      <w:r w:rsidR="00487317">
        <w:rPr>
          <w:rFonts w:ascii="NikoshBAN" w:hAnsi="NikoshBAN" w:cs="NikoshBAN"/>
          <w:color w:val="444444"/>
        </w:rPr>
        <w:t xml:space="preserve"> এ সেমিনার হল</w:t>
      </w:r>
      <w:r w:rsidR="001E42C0" w:rsidRPr="001E42C0">
        <w:rPr>
          <w:rFonts w:ascii="NikoshBAN" w:hAnsi="NikoshBAN" w:cs="NikoshBAN"/>
          <w:color w:val="444444"/>
        </w:rPr>
        <w:t>।</w:t>
      </w:r>
    </w:p>
    <w:p w:rsidR="00B72A49" w:rsidRPr="003647B5" w:rsidRDefault="00A35489" w:rsidP="00181DE0">
      <w:pPr>
        <w:pStyle w:val="Heading3"/>
        <w:spacing w:before="0" w:beforeAutospacing="0" w:after="103" w:afterAutospacing="0" w:line="437" w:lineRule="atLeast"/>
        <w:jc w:val="both"/>
        <w:textAlignment w:val="baseline"/>
        <w:rPr>
          <w:rFonts w:ascii="NikoshBAN" w:hAnsi="NikoshBAN" w:cs="NikoshBAN"/>
          <w:bCs w:val="0"/>
          <w:color w:val="181818"/>
          <w:sz w:val="24"/>
          <w:szCs w:val="24"/>
        </w:rPr>
      </w:pPr>
      <w:r>
        <w:rPr>
          <w:rFonts w:ascii="NikoshBAN" w:hAnsi="NikoshBAN" w:cs="NikoshBAN"/>
          <w:bCs w:val="0"/>
          <w:color w:val="181818"/>
          <w:sz w:val="24"/>
          <w:szCs w:val="24"/>
        </w:rPr>
        <w:t>ল্যাব</w:t>
      </w:r>
      <w:r w:rsidR="00B72A49" w:rsidRPr="003647B5">
        <w:rPr>
          <w:rFonts w:ascii="NikoshBAN" w:hAnsi="NikoshBAN" w:cs="NikoshBAN"/>
          <w:bCs w:val="0"/>
          <w:color w:val="181818"/>
          <w:sz w:val="24"/>
          <w:szCs w:val="24"/>
        </w:rPr>
        <w:t xml:space="preserve"> ও ক্লাসরুম</w:t>
      </w:r>
      <w:r w:rsidR="00ED237D">
        <w:rPr>
          <w:rFonts w:ascii="NikoshBAN" w:hAnsi="NikoshBAN" w:cs="NikoshBAN"/>
          <w:bCs w:val="0"/>
          <w:color w:val="181818"/>
          <w:sz w:val="24"/>
          <w:szCs w:val="24"/>
        </w:rPr>
        <w:t>ঃ</w:t>
      </w:r>
    </w:p>
    <w:p w:rsidR="00B72A49" w:rsidRDefault="00B13195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  <w:bdr w:val="none" w:sz="0" w:space="0" w:color="auto" w:frame="1"/>
        </w:rPr>
      </w:pPr>
      <w:r>
        <w:rPr>
          <w:rFonts w:ascii="NikoshBAN" w:hAnsi="NikoshBAN" w:cs="NikoshBAN"/>
          <w:color w:val="444444"/>
          <w:bdr w:val="none" w:sz="0" w:space="0" w:color="auto" w:frame="1"/>
        </w:rPr>
        <w:t xml:space="preserve">বিজেএমসি’র কম্পিউটার </w:t>
      </w:r>
      <w:r w:rsidR="00DD5CD4" w:rsidRPr="00C03C1D">
        <w:rPr>
          <w:rFonts w:ascii="NikoshBAN" w:hAnsi="NikoshBAN" w:cs="NikoshBAN"/>
          <w:color w:val="444444"/>
          <w:bdr w:val="none" w:sz="0" w:space="0" w:color="auto" w:frame="1"/>
        </w:rPr>
        <w:t>ট্রেনিং</w:t>
      </w:r>
      <w:r>
        <w:rPr>
          <w:rFonts w:ascii="NikoshBAN" w:hAnsi="NikoshBAN" w:cs="NikoshBAN"/>
          <w:color w:val="444444"/>
          <w:bdr w:val="none" w:sz="0" w:space="0" w:color="auto" w:frame="1"/>
        </w:rPr>
        <w:t xml:space="preserve"> সেন্টারটি আধুনিক সাউন্ড সিস্টেম</w:t>
      </w:r>
      <w:r w:rsidR="00AA5E28">
        <w:rPr>
          <w:rFonts w:ascii="NikoshBAN" w:hAnsi="NikoshBAN" w:cs="NikoshBAN"/>
          <w:color w:val="444444"/>
          <w:bdr w:val="none" w:sz="0" w:space="0" w:color="auto" w:frame="1"/>
        </w:rPr>
        <w:t xml:space="preserve"> ও মাল্টিমিডিয়া</w:t>
      </w:r>
      <w:r w:rsidR="00EA40A6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="00EA40A6" w:rsidRPr="00DD5CD4">
        <w:rPr>
          <w:rFonts w:ascii="NikoshBAN" w:hAnsi="NikoshBAN" w:cs="NikoshBAN"/>
          <w:color w:val="444444"/>
          <w:bdr w:val="none" w:sz="0" w:space="0" w:color="auto" w:frame="1"/>
        </w:rPr>
        <w:t>প্রোজেক্টর</w:t>
      </w:r>
      <w:r w:rsidR="00AA5E28">
        <w:rPr>
          <w:rFonts w:ascii="NikoshBAN" w:hAnsi="NikoshBAN" w:cs="NikoshBAN"/>
          <w:color w:val="444444"/>
          <w:bdr w:val="none" w:sz="0" w:space="0" w:color="auto" w:frame="1"/>
        </w:rPr>
        <w:t xml:space="preserve"> সুবিধা সমৃদ্ধ </w:t>
      </w:r>
      <w:r w:rsidR="0040463A">
        <w:rPr>
          <w:rFonts w:ascii="NikoshBAN" w:hAnsi="NikoshBAN" w:cs="NikoshBAN"/>
          <w:color w:val="444444"/>
          <w:bdr w:val="none" w:sz="0" w:space="0" w:color="auto" w:frame="1"/>
        </w:rPr>
        <w:t xml:space="preserve">একটি ল্যাব। </w:t>
      </w:r>
      <w:r w:rsidR="00B72A49" w:rsidRPr="00DD5CD4">
        <w:rPr>
          <w:rFonts w:ascii="NikoshBAN" w:hAnsi="NikoshBAN" w:cs="NikoshBAN"/>
          <w:color w:val="444444"/>
          <w:bdr w:val="none" w:sz="0" w:space="0" w:color="auto" w:frame="1"/>
        </w:rPr>
        <w:t>এ ক্লাসরুম</w:t>
      </w:r>
      <w:r w:rsidR="00ED237D">
        <w:rPr>
          <w:rFonts w:ascii="NikoshBAN" w:hAnsi="NikoshBAN" w:cs="NikoshBAN"/>
          <w:color w:val="444444"/>
          <w:bdr w:val="none" w:sz="0" w:space="0" w:color="auto" w:frame="1"/>
        </w:rPr>
        <w:t xml:space="preserve"> তথা ল্যাবে ২০ জন </w:t>
      </w:r>
      <w:r w:rsidR="006E1D88">
        <w:rPr>
          <w:rFonts w:ascii="NikoshBAN" w:hAnsi="NikoshBAN" w:cs="NikoshBAN"/>
          <w:color w:val="444444"/>
          <w:bdr w:val="none" w:sz="0" w:space="0" w:color="auto" w:frame="1"/>
        </w:rPr>
        <w:t xml:space="preserve">প্রশিক্ষণার্থীর জন্য </w:t>
      </w:r>
      <w:r w:rsidR="00770B8A">
        <w:rPr>
          <w:rFonts w:ascii="NikoshBAN" w:hAnsi="NikoshBAN" w:cs="NikoshBAN"/>
          <w:color w:val="444444"/>
          <w:bdr w:val="none" w:sz="0" w:space="0" w:color="auto" w:frame="1"/>
        </w:rPr>
        <w:t>ইন্টারনেট কানেকটিভিটিসহ কম্পিউ</w:t>
      </w:r>
      <w:r w:rsidR="002200B6">
        <w:rPr>
          <w:rFonts w:ascii="NikoshBAN" w:hAnsi="NikoshBAN" w:cs="NikoshBAN"/>
          <w:color w:val="444444"/>
          <w:bdr w:val="none" w:sz="0" w:space="0" w:color="auto" w:frame="1"/>
        </w:rPr>
        <w:t xml:space="preserve">টার </w:t>
      </w:r>
      <w:r w:rsidR="00A21CB9">
        <w:rPr>
          <w:rFonts w:ascii="NikoshBAN" w:hAnsi="NikoshBAN" w:cs="NikoshBAN"/>
          <w:color w:val="444444"/>
          <w:bdr w:val="none" w:sz="0" w:space="0" w:color="auto" w:frame="1"/>
        </w:rPr>
        <w:t xml:space="preserve">রয়েছে। </w:t>
      </w:r>
      <w:r w:rsidR="00EA40A6">
        <w:rPr>
          <w:rFonts w:ascii="NikoshBAN" w:hAnsi="NikoshBAN" w:cs="NikoshBAN"/>
          <w:color w:val="444444"/>
          <w:bdr w:val="none" w:sz="0" w:space="0" w:color="auto" w:frame="1"/>
        </w:rPr>
        <w:t xml:space="preserve">এখানে </w:t>
      </w:r>
      <w:r w:rsidR="00123DBD">
        <w:rPr>
          <w:rFonts w:ascii="NikoshBAN" w:hAnsi="NikoshBAN" w:cs="NikoshBAN"/>
          <w:color w:val="444444"/>
          <w:bdr w:val="none" w:sz="0" w:space="0" w:color="auto" w:frame="1"/>
        </w:rPr>
        <w:t>কম্পিউটার, ই-ফাইলিংসহ</w:t>
      </w:r>
      <w:r w:rsidR="00AB711B">
        <w:rPr>
          <w:rFonts w:ascii="NikoshBAN" w:hAnsi="NikoshBAN" w:cs="NikoshBAN"/>
          <w:color w:val="444444"/>
          <w:bdr w:val="none" w:sz="0" w:space="0" w:color="auto" w:frame="1"/>
        </w:rPr>
        <w:t xml:space="preserve"> বিভিন্ন কম্পিউটার প্রযুক্তিভিত্তিক প্রশিক্ষণ দেয়া হয়।</w:t>
      </w:r>
    </w:p>
    <w:p w:rsidR="00EA40A6" w:rsidRPr="00DD5CD4" w:rsidRDefault="00EA40A6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</w:p>
    <w:p w:rsidR="00B72A49" w:rsidRPr="00DD5CD4" w:rsidRDefault="000C665A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</w:rPr>
      </w:pPr>
      <w:r>
        <w:rPr>
          <w:rFonts w:ascii="NikoshBAN" w:hAnsi="NikoshBAN" w:cs="NikoshBAN"/>
          <w:color w:val="444444"/>
        </w:rPr>
        <w:t>চট্টগ্রাম ও খুলনার আঞ্চলিক প্রশিক্ষণ কেন্দ্রে</w:t>
      </w:r>
      <w:r w:rsidR="00292A8B">
        <w:rPr>
          <w:rFonts w:ascii="NikoshBAN" w:hAnsi="NikoshBAN" w:cs="NikoshBAN"/>
          <w:color w:val="444444"/>
        </w:rPr>
        <w:t>র</w:t>
      </w:r>
      <w:r>
        <w:rPr>
          <w:rFonts w:ascii="NikoshBAN" w:hAnsi="NikoshBAN" w:cs="NikoshBAN"/>
          <w:color w:val="444444"/>
        </w:rPr>
        <w:t xml:space="preserve"> </w:t>
      </w:r>
      <w:r w:rsidR="00292A8B">
        <w:rPr>
          <w:rFonts w:ascii="NikoshBAN" w:hAnsi="NikoshBAN" w:cs="NikoshBAN"/>
          <w:color w:val="444444"/>
          <w:bdr w:val="none" w:sz="0" w:space="0" w:color="auto" w:frame="1"/>
        </w:rPr>
        <w:t>ক্লাসরুমগুলো</w:t>
      </w:r>
      <w:r w:rsidR="00292A8B"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 হোয়াইট বোর্ড ও মাল্টিমিডিয়া প্রোজেক্টর দ্বা</w:t>
      </w:r>
      <w:r w:rsidR="00292A8B">
        <w:rPr>
          <w:rFonts w:ascii="NikoshBAN" w:hAnsi="NikoshBAN" w:cs="NikoshBAN"/>
          <w:color w:val="444444"/>
          <w:bdr w:val="none" w:sz="0" w:space="0" w:color="auto" w:frame="1"/>
        </w:rPr>
        <w:t xml:space="preserve">রা সজ্জিত ও শীতাতপ নিয়ন্ত্রিত। </w:t>
      </w:r>
      <w:r w:rsidR="003A0FA7">
        <w:rPr>
          <w:rFonts w:ascii="NikoshBAN" w:hAnsi="NikoshBAN" w:cs="NikoshBAN"/>
          <w:color w:val="444444"/>
          <w:bdr w:val="none" w:sz="0" w:space="0" w:color="auto" w:frame="1"/>
        </w:rPr>
        <w:t>প্রশিক্ষণার্থী</w:t>
      </w:r>
      <w:r w:rsidR="003A0FA7"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দের জন্য </w:t>
      </w:r>
      <w:r w:rsidR="003A0FA7">
        <w:rPr>
          <w:rFonts w:ascii="NikoshBAN" w:hAnsi="NikoshBAN" w:cs="NikoshBAN"/>
          <w:color w:val="444444"/>
          <w:bdr w:val="none" w:sz="0" w:space="0" w:color="auto" w:frame="1"/>
        </w:rPr>
        <w:t>ব্যবহৃত চেয়ার টেবিলসহ প্রশিক্ষণ কক্ষকে আধুনিকীকরণ</w:t>
      </w:r>
      <w:r w:rsidR="003A0FA7"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 করা হয়েছে</w:t>
      </w:r>
      <w:r w:rsidR="003A0FA7">
        <w:rPr>
          <w:rFonts w:ascii="NikoshBAN" w:hAnsi="NikoshBAN" w:cs="NikoshBAN"/>
          <w:color w:val="444444"/>
          <w:bdr w:val="none" w:sz="0" w:space="0" w:color="auto" w:frame="1"/>
        </w:rPr>
        <w:t xml:space="preserve">। </w:t>
      </w:r>
      <w:r>
        <w:rPr>
          <w:rFonts w:ascii="NikoshBAN" w:hAnsi="NikoshBAN" w:cs="NikoshBAN"/>
          <w:color w:val="444444"/>
          <w:bdr w:val="none" w:sz="0" w:space="0" w:color="auto" w:frame="1"/>
        </w:rPr>
        <w:t>অবশিষ্ঠ কক্ষগুলোতে</w:t>
      </w:r>
      <w:r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 এসি বসানোর প্রক্রিয়া চলমান।</w:t>
      </w:r>
      <w:r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Pr="00DD5CD4">
        <w:rPr>
          <w:rFonts w:ascii="NikoshBAN" w:hAnsi="NikoshBAN" w:cs="NikoshBAN"/>
          <w:color w:val="444444"/>
          <w:bdr w:val="none" w:sz="0" w:space="0" w:color="auto" w:frame="1"/>
        </w:rPr>
        <w:t>প্রশিক্ষণার্থী</w:t>
      </w:r>
      <w:r>
        <w:rPr>
          <w:rFonts w:ascii="NikoshBAN" w:hAnsi="NikoshBAN" w:cs="NikoshBAN"/>
          <w:color w:val="444444"/>
          <w:bdr w:val="none" w:sz="0" w:space="0" w:color="auto" w:frame="1"/>
        </w:rPr>
        <w:t>র</w:t>
      </w:r>
      <w:r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="00A652DD"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সংখ্যা বেশি হলে বিভিন্ন গ্রুপে বিভক্ত করে প্রাকটিক্যাল ক্লাস পরিচালনা করা হয়। </w:t>
      </w:r>
      <w:r w:rsidR="00261607">
        <w:rPr>
          <w:rFonts w:ascii="NikoshBAN" w:hAnsi="NikoshBAN" w:cs="NikoshBAN"/>
          <w:color w:val="444444"/>
          <w:bdr w:val="none" w:sz="0" w:space="0" w:color="auto" w:frame="1"/>
        </w:rPr>
        <w:t>শপগুলোতে</w:t>
      </w:r>
      <w:r w:rsidR="00DC44D8"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 বিভিন্ন যন্ত্রপাতি রক্ষণাবেক্ষণের পাশাপাশ</w:t>
      </w:r>
      <w:r w:rsidR="00D34BFA">
        <w:rPr>
          <w:rFonts w:ascii="NikoshBAN" w:hAnsi="NikoshBAN" w:cs="NikoshBAN"/>
          <w:color w:val="444444"/>
          <w:bdr w:val="none" w:sz="0" w:space="0" w:color="auto" w:frame="1"/>
        </w:rPr>
        <w:t>ি হাতেকলমে প্রশিক্ষণও প্রদান করা হয়</w:t>
      </w:r>
      <w:r w:rsidR="00DC44D8" w:rsidRPr="00DD5CD4">
        <w:rPr>
          <w:rFonts w:ascii="NikoshBAN" w:hAnsi="NikoshBAN" w:cs="NikoshBAN"/>
          <w:color w:val="444444"/>
          <w:bdr w:val="none" w:sz="0" w:space="0" w:color="auto" w:frame="1"/>
        </w:rPr>
        <w:t>।</w:t>
      </w:r>
      <w:r w:rsidR="00D34BFA">
        <w:rPr>
          <w:rFonts w:ascii="NikoshBAN" w:hAnsi="NikoshBAN" w:cs="NikoshBAN"/>
          <w:color w:val="444444"/>
          <w:bdr w:val="none" w:sz="0" w:space="0" w:color="auto" w:frame="1"/>
        </w:rPr>
        <w:t xml:space="preserve"> যার কারণে</w:t>
      </w:r>
      <w:r w:rsidR="005A4E86"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 খুব সহজেই প্রশিক্ষণার্থীবৃন্দ এখানকার প্রশিক্ষণ শেষে ভারী যন্ত্রপাতি এবং অপারেশন সহজভাবে নিজের আয়ত্বে নিতে পারেন।</w:t>
      </w:r>
      <w:r w:rsidR="00ED237D" w:rsidRPr="00ED237D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="00ED237D" w:rsidRPr="00DD5CD4">
        <w:rPr>
          <w:rFonts w:ascii="NikoshBAN" w:hAnsi="NikoshBAN" w:cs="NikoshBAN"/>
          <w:color w:val="444444"/>
          <w:bdr w:val="none" w:sz="0" w:space="0" w:color="auto" w:frame="1"/>
        </w:rPr>
        <w:t>প্রশিক্ষণে ব্যবহৃত এ রুমগুলি শিডিউল অনুযায়ী ক্লিনার ও মেইনটেন্যান্স টিম দ্বারা নিয়মিত দেখাশোনা করা হয়।</w:t>
      </w:r>
      <w:r w:rsidR="003331D7" w:rsidRPr="003331D7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="003331D7">
        <w:rPr>
          <w:rFonts w:ascii="NikoshBAN" w:hAnsi="NikoshBAN" w:cs="NikoshBAN"/>
          <w:color w:val="444444"/>
          <w:bdr w:val="none" w:sz="0" w:space="0" w:color="auto" w:frame="1"/>
        </w:rPr>
        <w:t xml:space="preserve">দু’টি </w:t>
      </w:r>
      <w:r w:rsidR="003331D7">
        <w:rPr>
          <w:rFonts w:ascii="NikoshBAN" w:hAnsi="NikoshBAN" w:cs="NikoshBAN"/>
          <w:color w:val="444444"/>
        </w:rPr>
        <w:t>আঞ্চলিক প্রশি</w:t>
      </w:r>
      <w:r w:rsidR="007C041A">
        <w:rPr>
          <w:rFonts w:ascii="NikoshBAN" w:hAnsi="NikoshBAN" w:cs="NikoshBAN"/>
          <w:color w:val="444444"/>
        </w:rPr>
        <w:t>ক্ষণ কেন্দ্রেই</w:t>
      </w:r>
      <w:r w:rsidR="003331D7">
        <w:rPr>
          <w:rFonts w:ascii="NikoshBAN" w:hAnsi="NikoshBAN" w:cs="NikoshBAN"/>
          <w:color w:val="444444"/>
        </w:rPr>
        <w:t xml:space="preserve"> </w:t>
      </w:r>
      <w:r w:rsidR="003331D7">
        <w:rPr>
          <w:rFonts w:ascii="NikoshBAN" w:hAnsi="NikoshBAN" w:cs="NikoshBAN"/>
          <w:color w:val="444444"/>
          <w:bdr w:val="none" w:sz="0" w:space="0" w:color="auto" w:frame="1"/>
        </w:rPr>
        <w:t>১টি</w:t>
      </w:r>
      <w:r w:rsidR="007C041A">
        <w:rPr>
          <w:rFonts w:ascii="NikoshBAN" w:hAnsi="NikoshBAN" w:cs="NikoshBAN"/>
          <w:color w:val="444444"/>
          <w:bdr w:val="none" w:sz="0" w:space="0" w:color="auto" w:frame="1"/>
        </w:rPr>
        <w:t xml:space="preserve"> করে</w:t>
      </w:r>
      <w:r w:rsidR="003331D7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="003331D7" w:rsidRPr="00DD5CD4">
        <w:rPr>
          <w:rFonts w:ascii="NikoshBAN" w:hAnsi="NikoshBAN" w:cs="NikoshBAN"/>
          <w:color w:val="444444"/>
          <w:bdr w:val="none" w:sz="0" w:space="0" w:color="auto" w:frame="1"/>
        </w:rPr>
        <w:t xml:space="preserve">কম্পিউটার </w:t>
      </w:r>
      <w:r w:rsidR="003331D7">
        <w:rPr>
          <w:rFonts w:ascii="NikoshBAN" w:hAnsi="NikoshBAN" w:cs="NikoshBAN"/>
          <w:color w:val="444444"/>
          <w:bdr w:val="none" w:sz="0" w:space="0" w:color="auto" w:frame="1"/>
        </w:rPr>
        <w:t>ল্যাব রয়েছে</w:t>
      </w:r>
      <w:r w:rsidR="003331D7" w:rsidRPr="00DD5CD4">
        <w:rPr>
          <w:rFonts w:ascii="NikoshBAN" w:hAnsi="NikoshBAN" w:cs="NikoshBAN"/>
          <w:color w:val="444444"/>
          <w:bdr w:val="none" w:sz="0" w:space="0" w:color="auto" w:frame="1"/>
        </w:rPr>
        <w:t>।</w:t>
      </w:r>
    </w:p>
    <w:p w:rsidR="00A652DD" w:rsidRPr="003647B5" w:rsidRDefault="00A652DD" w:rsidP="00181DE0">
      <w:pPr>
        <w:pStyle w:val="Heading3"/>
        <w:spacing w:before="0" w:beforeAutospacing="0" w:after="103" w:afterAutospacing="0" w:line="437" w:lineRule="atLeast"/>
        <w:jc w:val="both"/>
        <w:textAlignment w:val="baseline"/>
        <w:rPr>
          <w:rFonts w:ascii="NikoshBAN" w:hAnsi="NikoshBAN" w:cs="NikoshBAN"/>
          <w:bCs w:val="0"/>
          <w:color w:val="181818"/>
          <w:sz w:val="24"/>
          <w:szCs w:val="24"/>
        </w:rPr>
      </w:pPr>
      <w:r w:rsidRPr="003647B5">
        <w:rPr>
          <w:rFonts w:ascii="NikoshBAN" w:hAnsi="NikoshBAN" w:cs="NikoshBAN"/>
          <w:bCs w:val="0"/>
          <w:color w:val="181818"/>
          <w:sz w:val="24"/>
          <w:szCs w:val="24"/>
        </w:rPr>
        <w:t>আবাসন ও বিনোদন</w:t>
      </w:r>
      <w:r w:rsidR="00E845AD">
        <w:rPr>
          <w:rFonts w:ascii="NikoshBAN" w:hAnsi="NikoshBAN" w:cs="NikoshBAN"/>
          <w:bCs w:val="0"/>
          <w:color w:val="181818"/>
          <w:sz w:val="24"/>
          <w:szCs w:val="24"/>
        </w:rPr>
        <w:t>ঃ</w:t>
      </w:r>
    </w:p>
    <w:p w:rsidR="00A652DD" w:rsidRDefault="00F22532" w:rsidP="00C91439">
      <w:pPr>
        <w:spacing w:after="0" w:line="240" w:lineRule="auto"/>
        <w:ind w:right="64"/>
        <w:jc w:val="both"/>
        <w:textAlignment w:val="baseline"/>
        <w:rPr>
          <w:rFonts w:ascii="NikoshBAN" w:hAnsi="NikoshBAN" w:cs="NikoshBAN"/>
          <w:color w:val="444444"/>
          <w:bdr w:val="none" w:sz="0" w:space="0" w:color="auto" w:frame="1"/>
        </w:rPr>
      </w:pPr>
      <w:r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বিজেএমসির</w:t>
      </w:r>
      <w:r>
        <w:rPr>
          <w:rFonts w:ascii="NikoshBAN" w:hAnsi="NikoshBAN" w:cs="NikoshBAN"/>
          <w:color w:val="444444"/>
        </w:rPr>
        <w:t xml:space="preserve"> আঞ্চলিক প্রশিক্ষণ কেন্দ্রের 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প্রশিক্ষণার্থীদের জন্য আবাসন সুবিধা রয়েছে।</w:t>
      </w:r>
      <w:r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চট্টগ্রাম ও খুলনার </w:t>
      </w:r>
      <w:r w:rsidR="00C312EA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২</w:t>
      </w:r>
      <w:r w:rsidR="00685484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টি</w:t>
      </w:r>
      <w:r w:rsidR="00685484" w:rsidRPr="00C03C1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ট্রেনিং</w:t>
      </w:r>
      <w:r w:rsidR="00FB228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সেন্টারে</w:t>
      </w:r>
      <w:r w:rsidR="00685484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আসন</w:t>
      </w:r>
      <w:r w:rsidR="00C312EA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সংখ্যা </w:t>
      </w:r>
      <w:r w:rsidR="001C589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30</w:t>
      </w:r>
      <w:r w:rsidR="00FB228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টি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। শিক্ষ</w:t>
      </w:r>
      <w:r w:rsidR="00C312EA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াণ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বিশ ও বিশ্ববিদ্যালয়ের প্রশিক্ষণার্থীদের জন্য ট্রেনীজ আসন ব্যবস্থা আছে। </w:t>
      </w:r>
      <w:r w:rsidR="005E69A2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ভিআইপি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বৃন্দের জন্য রয়েছে</w:t>
      </w:r>
      <w:r w:rsidR="00ED530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-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এয়ার কন্ডিশনিং, গরম পা</w:t>
      </w:r>
      <w:r w:rsidR="00ED530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নির সুব্যবস্থা, ওয়াইফাই প্রভৃতি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সহ স্পেশাল সুবিধাসম্পন্ন </w:t>
      </w:r>
      <w:r w:rsidR="00D672A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রুম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। এস</w:t>
      </w:r>
      <w:r w:rsidR="00ED530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 স্থান উচ্চ নিরাপত্তা ব্যবস্থা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সম্পন্ন যেখানে </w:t>
      </w:r>
      <w:r w:rsidR="00D672A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সিকিউরিটি গার্ড</w:t>
      </w:r>
      <w:r w:rsidR="00A652DD" w:rsidRPr="00A652D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ছাড়াও সিসি ক্যামেরা এবং প্রয়োজনে নিকটস্থ থানা থেকে এসে পুলিশের সদস্যরা পাহারায় নিয়োজিত থাকেন।</w:t>
      </w:r>
      <w:r w:rsidR="00C9143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A113D4">
        <w:rPr>
          <w:rFonts w:ascii="NikoshBAN" w:hAnsi="NikoshBAN" w:cs="NikoshBAN"/>
          <w:color w:val="444444"/>
          <w:bdr w:val="none" w:sz="0" w:space="0" w:color="auto" w:frame="1"/>
        </w:rPr>
        <w:t xml:space="preserve">বিজেএমসির </w:t>
      </w:r>
      <w:r w:rsidR="00F1319B">
        <w:rPr>
          <w:rFonts w:ascii="NikoshBAN" w:hAnsi="NikoshBAN" w:cs="NikoshBAN"/>
          <w:color w:val="444444"/>
          <w:bdr w:val="none" w:sz="0" w:space="0" w:color="auto" w:frame="1"/>
        </w:rPr>
        <w:t xml:space="preserve">২টি </w:t>
      </w:r>
      <w:r w:rsidR="00066D69">
        <w:rPr>
          <w:rFonts w:ascii="NikoshBAN" w:hAnsi="NikoshBAN" w:cs="NikoshBAN"/>
          <w:color w:val="444444"/>
          <w:bdr w:val="none" w:sz="0" w:space="0" w:color="auto" w:frame="1"/>
        </w:rPr>
        <w:t>অ</w:t>
      </w:r>
      <w:r w:rsidR="00F1319B">
        <w:rPr>
          <w:rFonts w:ascii="NikoshBAN" w:hAnsi="NikoshBAN" w:cs="NikoshBAN"/>
          <w:color w:val="444444"/>
          <w:bdr w:val="none" w:sz="0" w:space="0" w:color="auto" w:frame="1"/>
        </w:rPr>
        <w:t>ঞ্চলিক প্রশিক্ষণ কেন্দ্রে</w:t>
      </w:r>
      <w:r w:rsidR="00B665DF">
        <w:rPr>
          <w:rFonts w:ascii="NikoshBAN" w:hAnsi="NikoshBAN" w:cs="NikoshBAN"/>
          <w:color w:val="444444"/>
          <w:bdr w:val="none" w:sz="0" w:space="0" w:color="auto" w:frame="1"/>
        </w:rPr>
        <w:t>র</w:t>
      </w:r>
      <w:r w:rsidR="00D82E49">
        <w:rPr>
          <w:rFonts w:ascii="NikoshBAN" w:hAnsi="NikoshBAN" w:cs="NikoshBAN"/>
          <w:color w:val="444444"/>
          <w:bdr w:val="none" w:sz="0" w:space="0" w:color="auto" w:frame="1"/>
        </w:rPr>
        <w:t xml:space="preserve"> ক্লাব</w:t>
      </w:r>
      <w:r w:rsidR="00A652DD" w:rsidRPr="0076220F">
        <w:rPr>
          <w:rFonts w:ascii="NikoshBAN" w:hAnsi="NikoshBAN" w:cs="NikoshBAN"/>
          <w:color w:val="444444"/>
          <w:bdr w:val="none" w:sz="0" w:space="0" w:color="auto" w:frame="1"/>
        </w:rPr>
        <w:t xml:space="preserve"> সমস্ত অতিথি এবং প্রশিক্ষণার্থীদের জন্য উন্মুক্ত। কয়েক ধরনের ইংরেজি ও বাংলা পত্রিকা, বিভিন্ন ইনডোর এবং আউটডোর গেমস, ব্যাডমিন্টন কোর্ট, ইত্যাদি আয়োজন</w:t>
      </w:r>
      <w:r w:rsidR="006D49ED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="00A652DD" w:rsidRPr="0076220F">
        <w:rPr>
          <w:rFonts w:ascii="NikoshBAN" w:hAnsi="NikoshBAN" w:cs="NikoshBAN"/>
          <w:color w:val="444444"/>
          <w:bdr w:val="none" w:sz="0" w:space="0" w:color="auto" w:frame="1"/>
        </w:rPr>
        <w:t xml:space="preserve">রয়েছে। প্রতিদিন বিকাল ৫.০০ থেকে সকল </w:t>
      </w:r>
      <w:r w:rsidR="006D49ED">
        <w:rPr>
          <w:rFonts w:ascii="NikoshBAN" w:hAnsi="NikoshBAN" w:cs="NikoshBAN"/>
          <w:color w:val="444444"/>
          <w:bdr w:val="none" w:sz="0" w:space="0" w:color="auto" w:frame="1"/>
        </w:rPr>
        <w:t xml:space="preserve">মেহমান, </w:t>
      </w:r>
      <w:r w:rsidR="00A652DD" w:rsidRPr="0076220F">
        <w:rPr>
          <w:rFonts w:ascii="NikoshBAN" w:hAnsi="NikoshBAN" w:cs="NikoshBAN"/>
          <w:color w:val="444444"/>
          <w:bdr w:val="none" w:sz="0" w:space="0" w:color="auto" w:frame="1"/>
        </w:rPr>
        <w:t xml:space="preserve">প্রশিক্ষণার্থী </w:t>
      </w:r>
      <w:r w:rsidR="006D49ED">
        <w:rPr>
          <w:rFonts w:ascii="NikoshBAN" w:hAnsi="NikoshBAN" w:cs="NikoshBAN"/>
          <w:color w:val="444444"/>
          <w:bdr w:val="none" w:sz="0" w:space="0" w:color="auto" w:frame="1"/>
        </w:rPr>
        <w:t xml:space="preserve">এবং কর্মীগণের জন্য এটি খোলা </w:t>
      </w:r>
      <w:r w:rsidR="00A652DD" w:rsidRPr="0076220F">
        <w:rPr>
          <w:rFonts w:ascii="NikoshBAN" w:hAnsi="NikoshBAN" w:cs="NikoshBAN"/>
          <w:color w:val="444444"/>
          <w:bdr w:val="none" w:sz="0" w:space="0" w:color="auto" w:frame="1"/>
        </w:rPr>
        <w:t>থাকে।</w:t>
      </w:r>
    </w:p>
    <w:p w:rsidR="00235953" w:rsidRDefault="00235953" w:rsidP="00181DE0">
      <w:pPr>
        <w:pStyle w:val="NormalWeb"/>
        <w:spacing w:before="0" w:beforeAutospacing="0" w:after="0" w:afterAutospacing="0"/>
        <w:ind w:right="64"/>
        <w:jc w:val="both"/>
        <w:textAlignment w:val="baseline"/>
        <w:rPr>
          <w:rFonts w:ascii="NikoshBAN" w:hAnsi="NikoshBAN" w:cs="NikoshBAN"/>
          <w:color w:val="444444"/>
          <w:bdr w:val="none" w:sz="0" w:space="0" w:color="auto" w:frame="1"/>
        </w:rPr>
      </w:pPr>
    </w:p>
    <w:p w:rsidR="00235953" w:rsidRPr="00E8447B" w:rsidRDefault="00235953" w:rsidP="00181DE0">
      <w:pPr>
        <w:spacing w:after="103" w:line="437" w:lineRule="atLeast"/>
        <w:jc w:val="both"/>
        <w:textAlignment w:val="baseline"/>
        <w:outlineLvl w:val="2"/>
        <w:rPr>
          <w:rFonts w:ascii="NikoshBAN" w:eastAsia="Times New Roman" w:hAnsi="NikoshBAN" w:cs="NikoshBAN"/>
          <w:b/>
          <w:color w:val="181818"/>
          <w:sz w:val="24"/>
          <w:szCs w:val="24"/>
        </w:rPr>
      </w:pPr>
      <w:r w:rsidRPr="00E8447B">
        <w:rPr>
          <w:rFonts w:ascii="NikoshBAN" w:eastAsia="Times New Roman" w:hAnsi="NikoshBAN" w:cs="NikoshBAN"/>
          <w:b/>
          <w:color w:val="181818"/>
          <w:sz w:val="24"/>
          <w:szCs w:val="24"/>
        </w:rPr>
        <w:lastRenderedPageBreak/>
        <w:t>ডাইনিং ও ক্যান্টিন</w:t>
      </w:r>
      <w:r w:rsidR="004B7C85" w:rsidRPr="00E8447B">
        <w:rPr>
          <w:rFonts w:ascii="NikoshBAN" w:eastAsia="Times New Roman" w:hAnsi="NikoshBAN" w:cs="NikoshBAN"/>
          <w:b/>
          <w:color w:val="181818"/>
          <w:sz w:val="24"/>
          <w:szCs w:val="24"/>
        </w:rPr>
        <w:t>ঃ</w:t>
      </w:r>
    </w:p>
    <w:p w:rsidR="00235953" w:rsidRPr="00235953" w:rsidRDefault="00235953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প্রশিক্ষণার্থীরা তাদের নিজ খরচে খাবার এবং বিরতিতে নাস্তার জন্য </w:t>
      </w:r>
      <w:r w:rsidR="001B2B6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বিজেএমসির </w:t>
      </w:r>
      <w:r w:rsidR="001B2B67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২টি </w:t>
      </w:r>
      <w:r w:rsidR="00C472CD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আ</w:t>
      </w:r>
      <w:r w:rsidR="001B2B67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ঞ্চলিক প্রশিক্ষণ কেন্দ্রে</w:t>
      </w:r>
      <w:r w:rsidR="001B2B67">
        <w:rPr>
          <w:rFonts w:ascii="NikoshBAN" w:hAnsi="NikoshBAN" w:cs="NikoshBAN"/>
          <w:color w:val="444444"/>
          <w:bdr w:val="none" w:sz="0" w:space="0" w:color="auto" w:frame="1"/>
        </w:rPr>
        <w:t xml:space="preserve"> </w:t>
      </w:r>
      <w:r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বিদ্যমান ক্যান্টিন সুবিধাগুলি গ্রহণ করতে পারে। সুপারভাইজর স্তরের প্রশিক্ষণার্থীদের ছাত্রাবাস ও মহিল</w:t>
      </w:r>
      <w:proofErr w:type="gramStart"/>
      <w:r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া  ম</w:t>
      </w:r>
      <w:proofErr w:type="gramEnd"/>
      <w:r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েস সুবিধা আছে যদিও সেখানে প্রশিক্ষণার্থীরা চাইলে নিজের উদ্যোগে রান্নার আয়োজন করতে পারেন। ক্যান্টিনগুলি স্বাধীনভাবে </w:t>
      </w:r>
      <w:r w:rsidR="00C472CD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আ</w:t>
      </w:r>
      <w:r w:rsidR="00BA4916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ঞ্চলিক প্রশিক্ষণ কেন্দ্র</w:t>
      </w:r>
      <w:r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কর্তৃক মনোনীত একটি কমিটি দ্বারা পরিচালিত হয়।</w:t>
      </w:r>
    </w:p>
    <w:p w:rsidR="00C91439" w:rsidRDefault="00C91439" w:rsidP="00C91439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</w:p>
    <w:p w:rsidR="008A29CB" w:rsidRPr="00E8447B" w:rsidRDefault="008A29CB" w:rsidP="00C91439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b/>
          <w:color w:val="181818"/>
          <w:sz w:val="24"/>
          <w:szCs w:val="24"/>
        </w:rPr>
      </w:pPr>
      <w:r w:rsidRPr="00E8447B">
        <w:rPr>
          <w:rFonts w:ascii="NikoshBAN" w:eastAsia="Times New Roman" w:hAnsi="NikoshBAN" w:cs="NikoshBAN"/>
          <w:b/>
          <w:color w:val="181818"/>
          <w:sz w:val="24"/>
          <w:szCs w:val="24"/>
        </w:rPr>
        <w:t xml:space="preserve">নিরাপত্তা </w:t>
      </w:r>
      <w:r w:rsidR="000902F5" w:rsidRPr="00E8447B">
        <w:rPr>
          <w:rFonts w:ascii="NikoshBAN" w:eastAsia="Times New Roman" w:hAnsi="NikoshBAN" w:cs="NikoshBAN"/>
          <w:b/>
          <w:color w:val="181818"/>
          <w:sz w:val="24"/>
          <w:szCs w:val="24"/>
        </w:rPr>
        <w:t>ব্যবস্থা</w:t>
      </w:r>
      <w:r w:rsidR="004B7C85" w:rsidRPr="00E8447B">
        <w:rPr>
          <w:rFonts w:ascii="NikoshBAN" w:eastAsia="Times New Roman" w:hAnsi="NikoshBAN" w:cs="NikoshBAN"/>
          <w:b/>
          <w:color w:val="181818"/>
          <w:sz w:val="24"/>
          <w:szCs w:val="24"/>
        </w:rPr>
        <w:t>ঃ</w:t>
      </w:r>
    </w:p>
    <w:p w:rsidR="00C91439" w:rsidRDefault="00CB7334" w:rsidP="00C91439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</w:pPr>
      <w:r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ট্রেনিং সেন্টার</w:t>
      </w:r>
      <w:r w:rsidR="004A072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গু</w:t>
      </w:r>
      <w:r w:rsidR="00F605E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লো করপোরেশনের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গুরুত্বপূর্ণ স্থাপনা। অনেক দামী নতুন যন্ত্রাংশের পাশাপাশি</w:t>
      </w:r>
      <w:r w:rsid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প্রশিক্ষক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এবং </w:t>
      </w:r>
      <w:r w:rsidR="00C14E39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প্রশিক্ষণার্থীদের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নিশ্চিন্তভাবে চলাফেরার জন্য এখানে কঠোর নিরাপত্তার</w:t>
      </w:r>
      <w:r w:rsidR="00FB1830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ব্যবস্থা রয়েছে।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একই সাথে </w:t>
      </w:r>
      <w:r w:rsidR="00F605E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বিজেএমসির 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বিভিন্ন </w:t>
      </w:r>
      <w:r w:rsidR="00F605E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মিল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থেকে আগত বিভিন্ন মহিলা প্রশিক্ষণার্থীদের জন্য শান্ত ও মনোরম পরিবেশের </w:t>
      </w:r>
      <w:r w:rsidR="00FB1830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প্রয়োজনে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ই নিরাপত্তার বিষয়ে </w:t>
      </w:r>
      <w:r w:rsidR="00062B9E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</w:t>
      </w:r>
      <w:r w:rsidR="00062B9E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ব্যবস্থাপনা কর্তৃপক্ষ অত্যন্ত আন্তরিক।</w:t>
      </w:r>
      <w:r w:rsidR="004A072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E03B86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</w:t>
      </w:r>
      <w:r w:rsidR="00142F5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তে রয়েছে দু’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স্তর বিশিষ্ঠ নিরাপত্তা ব্যবস্থা। </w:t>
      </w:r>
      <w:r w:rsidR="00E03B86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ট্রেনিং সেন্টারপুলো 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নিয়োগকৃত ও প্রশিক্ষিত সিকিউরিটি কর্মীদের দ্বা</w:t>
      </w:r>
      <w:r w:rsidR="00142F5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রা ২৪ ঘন্টা নজরদারি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তে রাখা হয়। এছাড়াও </w:t>
      </w:r>
      <w:r w:rsidR="00231EB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সংস্থার</w:t>
      </w:r>
      <w:r w:rsidR="00B80380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গুরুত্বপূর্ণ </w:t>
      </w:r>
      <w:r w:rsidR="00231EB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স্থান</w:t>
      </w:r>
      <w:r w:rsidR="008A29CB" w:rsidRPr="008A29C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সমুহ সিসিটিভি এর আওতায় রয়েছে। </w:t>
      </w:r>
    </w:p>
    <w:p w:rsidR="00C91439" w:rsidRDefault="00C91439" w:rsidP="00C91439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</w:pPr>
    </w:p>
    <w:p w:rsidR="00D2252D" w:rsidRPr="00E8447B" w:rsidRDefault="00D2252D" w:rsidP="00C91439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b/>
          <w:color w:val="181818"/>
          <w:sz w:val="28"/>
          <w:szCs w:val="28"/>
        </w:rPr>
      </w:pPr>
      <w:bookmarkStart w:id="0" w:name="_GoBack"/>
      <w:bookmarkEnd w:id="0"/>
      <w:r w:rsidRPr="00E8447B">
        <w:rPr>
          <w:rFonts w:ascii="NikoshBAN" w:eastAsia="Times New Roman" w:hAnsi="NikoshBAN" w:cs="NikoshBAN"/>
          <w:b/>
          <w:color w:val="181818"/>
          <w:sz w:val="28"/>
          <w:szCs w:val="28"/>
        </w:rPr>
        <w:t>অন্যান্য</w:t>
      </w:r>
      <w:r w:rsidR="00E845AD" w:rsidRPr="00E8447B">
        <w:rPr>
          <w:rFonts w:ascii="NikoshBAN" w:eastAsia="Times New Roman" w:hAnsi="NikoshBAN" w:cs="NikoshBAN"/>
          <w:b/>
          <w:color w:val="181818"/>
          <w:sz w:val="28"/>
          <w:szCs w:val="28"/>
        </w:rPr>
        <w:t>ঃ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১) </w:t>
      </w:r>
      <w:r w:rsidRPr="00140806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মেডিকেল ব্যবস্থাঃ</w:t>
      </w:r>
      <w:proofErr w:type="gramStart"/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 </w:t>
      </w:r>
      <w:r w:rsidR="001C7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ব</w:t>
      </w:r>
      <w:proofErr w:type="gramEnd"/>
      <w:r w:rsidR="001C7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িজেএমস</w:t>
      </w:r>
      <w:r w:rsidR="001303D2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ির  প্রতিটি মিল ও প্রধান কার্যাল</w:t>
      </w:r>
      <w:r w:rsidR="001C7711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য়ের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জন্য ডাক্তার এবং ইমার্জেন্সি </w:t>
      </w:r>
      <w:r w:rsidR="0039160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মেডিকেল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ব্যবস্থা রয়েছে। এটি সকল প্রকার কর্মী ও প্রশিক্ষণা</w:t>
      </w:r>
      <w:r w:rsidR="004B041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র্থীর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জন্য প্রযোজ্য।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</w:rPr>
        <w:t> 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২) </w:t>
      </w:r>
      <w:r w:rsidRPr="00140806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সুপেয় পানির ব্যবস্থাঃ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 </w:t>
      </w:r>
      <w:r w:rsidR="001303D2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বিজেএমসি</w:t>
      </w:r>
      <w:proofErr w:type="gramStart"/>
      <w:r w:rsidR="001303D2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র  প</w:t>
      </w:r>
      <w:proofErr w:type="gramEnd"/>
      <w:r w:rsidR="001303D2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্রধান কার্যালয়ের কস্পিউটার ট্রেনিং সেন্টারে</w:t>
      </w:r>
      <w:r w:rsidR="00DC75FC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আধুনিক ফিল্টার</w:t>
      </w:r>
      <w:r w:rsidR="00EE4C2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EE4C29"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রয়েছে</w:t>
      </w:r>
      <w:r w:rsidR="00EE4C2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। </w:t>
      </w:r>
      <w:r w:rsidR="00EE79C8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বিজেএমসির  প্রতিটি মিল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ক্যান্টিন এবং কলোনীর সংলগ্ন ডিপ টিউবওয়েল থেকে পানি সরবরাহের সুন্দর ব্যবস্থা রয়েছে। </w:t>
      </w:r>
      <w:r w:rsidR="00784EC3"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প্রশিক্ষণার্থীগণ এখান থেকে নিরাপদ পানি সরবরাহ পেয়ে থাকেন।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</w:rPr>
        <w:t> 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361C08">
        <w:rPr>
          <w:rFonts w:ascii="NikoshBAN" w:eastAsia="Times New Roman" w:hAnsi="NikoshBAN" w:cs="NikoshBAN"/>
          <w:b/>
          <w:color w:val="444444"/>
          <w:sz w:val="24"/>
          <w:szCs w:val="24"/>
          <w:bdr w:val="none" w:sz="0" w:space="0" w:color="auto" w:frame="1"/>
        </w:rPr>
        <w:t>৩) </w:t>
      </w:r>
      <w:r w:rsidR="006D398A" w:rsidRPr="00361C08">
        <w:rPr>
          <w:rFonts w:ascii="NikoshBAN" w:eastAsia="Times New Roman" w:hAnsi="NikoshBAN" w:cs="NikoshBAN"/>
          <w:b/>
          <w:color w:val="444444"/>
          <w:sz w:val="24"/>
          <w:szCs w:val="24"/>
          <w:bdr w:val="none" w:sz="0" w:space="0" w:color="auto" w:frame="1"/>
        </w:rPr>
        <w:t>অপটিক্যাল ফাইবারঃ</w:t>
      </w:r>
      <w:r w:rsidR="006D398A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7656E5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বিজেএমসির </w:t>
      </w:r>
      <w:r w:rsidR="00C472CD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আ</w:t>
      </w:r>
      <w:r w:rsidR="007656E5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ঞ্চলিক প্রশিক্ষণ কেন্দ্র</w:t>
      </w:r>
      <w:r w:rsidR="007656E5"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B22A56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ও প্রধান কার্যালয়ে</w:t>
      </w:r>
      <w:r w:rsidR="007656E5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ব্রডব্যান্ড ইন্টারনেট</w:t>
      </w:r>
      <w:r w:rsidR="008A0506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8A0506"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সাপ্লাই</w:t>
      </w:r>
      <w:r w:rsidR="008A0506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টি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8A0506"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দ্রুত</w:t>
      </w:r>
      <w:r w:rsidR="008A0506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গতির</w:t>
      </w:r>
      <w:r w:rsidR="008A0506"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অপটিক্যাল ফাইবার সংযোগ</w:t>
      </w:r>
      <w:r w:rsidR="00361C08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সম্পন্ন</w:t>
      </w:r>
      <w:r w:rsidR="008A0506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।</w:t>
      </w:r>
      <w:r w:rsidR="00B80380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প্রশিক্ষণার্থীদের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কে আলাদাভাবে সংযোগ দেওয়ার ব্যবস্থা না থাকলেও প্রশিক্ষণার্থীগণ তাদের কোর্স কোঅর্ডিনেটরের মাধ্যমে জরুরী ই-মেইল আদান প্রদান করতে পারেন।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</w:rPr>
        <w:t> 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৪) </w:t>
      </w:r>
      <w:r w:rsidRPr="00140806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পরিচ্ছন্নতাঃ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 </w:t>
      </w:r>
      <w:r w:rsidR="008C4CF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বিজেএমসির </w:t>
      </w:r>
      <w:r w:rsidR="00C472CD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আ</w:t>
      </w:r>
      <w:r w:rsidR="00C472CD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ঞ্চলিক</w:t>
      </w:r>
      <w:r w:rsidR="008C4CF9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 প্রশিক্ষণ কেন্দ্র</w:t>
      </w:r>
      <w:r w:rsidR="008C4CF9" w:rsidRPr="0023595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="00241A6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ও প্রধান কার্যাল</w:t>
      </w:r>
      <w:r w:rsidR="008C4CF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য়ের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ব্যবস্থাপনা পদ্ধতিতে প্রতিটি ক্লাসরুম, হোস্টেল, ল্যাব প্রভৃতি এলাকা শিডিউল অনুসারে পরিচ্ছন্</w:t>
      </w:r>
      <w:r w:rsidR="00241A67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ন রাখার জন্য দক্ষ কর্মী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রয়েছে। এ শিডিউল সরাসরি প্রশাসন বিভাগের মাধ্যমে সুনিপুনভাবে পরিচালনা করা হয়। এছাড়াও </w:t>
      </w:r>
      <w:r w:rsidR="0028644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মালী ও সুইপারদের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মাধ্যমে </w:t>
      </w:r>
      <w:r w:rsidR="008B295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ঘাস,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জঙ্গল ইত্যাদি </w:t>
      </w:r>
      <w:r w:rsidR="008B295B"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নিয়মিত </w:t>
      </w:r>
      <w:r w:rsidR="008B295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পরিস্কার করা হয়।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</w:rPr>
        <w:t> </w:t>
      </w:r>
    </w:p>
    <w:p w:rsidR="00D2252D" w:rsidRPr="00D2252D" w:rsidRDefault="00D2252D" w:rsidP="00181DE0">
      <w:pPr>
        <w:spacing w:after="0" w:line="240" w:lineRule="auto"/>
        <w:ind w:right="64"/>
        <w:jc w:val="both"/>
        <w:textAlignment w:val="baseline"/>
        <w:rPr>
          <w:rFonts w:ascii="NikoshBAN" w:eastAsia="Times New Roman" w:hAnsi="NikoshBAN" w:cs="NikoshBAN"/>
          <w:color w:val="444444"/>
          <w:sz w:val="24"/>
          <w:szCs w:val="24"/>
        </w:rPr>
      </w:pP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৫)</w:t>
      </w:r>
      <w:r w:rsidRPr="00140806">
        <w:rPr>
          <w:rFonts w:ascii="NikoshBAN" w:eastAsia="Times New Roman" w:hAnsi="NikoshBAN" w:cs="NikoshBAN"/>
          <w:b/>
          <w:bCs/>
          <w:color w:val="333333"/>
          <w:sz w:val="24"/>
          <w:szCs w:val="24"/>
        </w:rPr>
        <w:t> </w:t>
      </w:r>
      <w:r w:rsidRPr="00140806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নামাজ</w:t>
      </w:r>
      <w:r w:rsidR="00804CAB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 xml:space="preserve"> </w:t>
      </w:r>
      <w:r w:rsidRPr="00140806">
        <w:rPr>
          <w:rFonts w:ascii="NikoshBAN" w:eastAsia="Times New Roman" w:hAnsi="NikoshBAN" w:cs="NikoshBAN"/>
          <w:b/>
          <w:bCs/>
          <w:color w:val="333333"/>
          <w:sz w:val="24"/>
          <w:szCs w:val="24"/>
          <w:u w:val="single"/>
        </w:rPr>
        <w:t>ঘরঃ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 </w:t>
      </w:r>
      <w:r w:rsidR="0028644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বিজেএমসির </w:t>
      </w:r>
      <w:r w:rsidR="00C472CD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আ</w:t>
      </w:r>
      <w:r w:rsidR="00C472CD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>ঞ্চলিক</w:t>
      </w:r>
      <w:r w:rsidR="0028644B" w:rsidRPr="00D171F3">
        <w:rPr>
          <w:rFonts w:ascii="NikoshBAN" w:hAnsi="NikoshBAN" w:cs="NikoshBAN"/>
          <w:color w:val="444444"/>
          <w:sz w:val="24"/>
          <w:szCs w:val="24"/>
          <w:bdr w:val="none" w:sz="0" w:space="0" w:color="auto" w:frame="1"/>
        </w:rPr>
        <w:t xml:space="preserve"> প্রশিক্ষণ কেন্দ্র</w:t>
      </w:r>
      <w:r w:rsidR="0028644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ও প্রধান কার্য</w:t>
      </w:r>
      <w:r w:rsidR="008B295B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াল</w:t>
      </w:r>
      <w:r w:rsidR="00516E68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য়ে </w:t>
      </w:r>
      <w:r w:rsidR="004047D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নামাজের ব্যবস্থা রয়েছে। </w:t>
      </w:r>
      <w:r w:rsidR="00075568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মহিলাদের জন্য আল</w:t>
      </w:r>
      <w:r w:rsidR="004047D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াদা</w:t>
      </w:r>
      <w:r w:rsidR="006F608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নামাজের</w:t>
      </w:r>
      <w:r w:rsidR="004047D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কক্ষ</w:t>
      </w:r>
      <w:r w:rsidR="006F6089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রয়েছে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>।</w:t>
      </w:r>
      <w:r w:rsidR="004047D3">
        <w:rPr>
          <w:rFonts w:ascii="NikoshBAN" w:eastAsia="Times New Roman" w:hAnsi="NikoshBAN" w:cs="NikoshBAN"/>
          <w:color w:val="444444"/>
          <w:sz w:val="24"/>
          <w:szCs w:val="24"/>
          <w:bdr w:val="none" w:sz="0" w:space="0" w:color="auto" w:frame="1"/>
        </w:rPr>
        <w:t xml:space="preserve"> </w:t>
      </w:r>
      <w:r w:rsidRPr="00D2252D">
        <w:rPr>
          <w:rFonts w:ascii="NikoshBAN" w:eastAsia="Times New Roman" w:hAnsi="NikoshBAN" w:cs="NikoshBAN"/>
          <w:color w:val="444444"/>
          <w:sz w:val="24"/>
          <w:szCs w:val="24"/>
        </w:rPr>
        <w:t> </w:t>
      </w:r>
    </w:p>
    <w:p w:rsidR="00D2252D" w:rsidRPr="008A29CB" w:rsidRDefault="00D2252D" w:rsidP="00181DE0">
      <w:pPr>
        <w:jc w:val="both"/>
        <w:rPr>
          <w:rFonts w:ascii="NikoshBAN" w:hAnsi="NikoshBAN" w:cs="NikoshBAN"/>
          <w:sz w:val="24"/>
          <w:szCs w:val="24"/>
        </w:rPr>
      </w:pPr>
    </w:p>
    <w:sectPr w:rsidR="00D2252D" w:rsidRPr="008A29CB" w:rsidSect="00122D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3C1D"/>
    <w:rsid w:val="0000606D"/>
    <w:rsid w:val="000233EC"/>
    <w:rsid w:val="00025D3C"/>
    <w:rsid w:val="0003543C"/>
    <w:rsid w:val="000562A2"/>
    <w:rsid w:val="00062B9E"/>
    <w:rsid w:val="00066D69"/>
    <w:rsid w:val="00075568"/>
    <w:rsid w:val="00075EE0"/>
    <w:rsid w:val="0008270F"/>
    <w:rsid w:val="000902F5"/>
    <w:rsid w:val="00091464"/>
    <w:rsid w:val="00093898"/>
    <w:rsid w:val="000C2621"/>
    <w:rsid w:val="000C665A"/>
    <w:rsid w:val="000E52BA"/>
    <w:rsid w:val="000F7D89"/>
    <w:rsid w:val="00122D32"/>
    <w:rsid w:val="00123DBD"/>
    <w:rsid w:val="00124A88"/>
    <w:rsid w:val="0012584F"/>
    <w:rsid w:val="001303D2"/>
    <w:rsid w:val="00140806"/>
    <w:rsid w:val="00142F51"/>
    <w:rsid w:val="00154609"/>
    <w:rsid w:val="00156B31"/>
    <w:rsid w:val="00172AD6"/>
    <w:rsid w:val="00181DE0"/>
    <w:rsid w:val="001850BE"/>
    <w:rsid w:val="001A02E8"/>
    <w:rsid w:val="001A1154"/>
    <w:rsid w:val="001A338C"/>
    <w:rsid w:val="001B2B67"/>
    <w:rsid w:val="001B33DC"/>
    <w:rsid w:val="001C589B"/>
    <w:rsid w:val="001C7711"/>
    <w:rsid w:val="001E42C0"/>
    <w:rsid w:val="001F0F35"/>
    <w:rsid w:val="001F10CF"/>
    <w:rsid w:val="001F7C75"/>
    <w:rsid w:val="002200B6"/>
    <w:rsid w:val="00221B4C"/>
    <w:rsid w:val="00231EB9"/>
    <w:rsid w:val="0023419C"/>
    <w:rsid w:val="00235953"/>
    <w:rsid w:val="00241A67"/>
    <w:rsid w:val="00256C3C"/>
    <w:rsid w:val="00261607"/>
    <w:rsid w:val="00264CC7"/>
    <w:rsid w:val="0027177C"/>
    <w:rsid w:val="0028644B"/>
    <w:rsid w:val="00292A8B"/>
    <w:rsid w:val="002A7DCA"/>
    <w:rsid w:val="002C2490"/>
    <w:rsid w:val="002C44D4"/>
    <w:rsid w:val="002D0FE6"/>
    <w:rsid w:val="002E0411"/>
    <w:rsid w:val="002E2DB0"/>
    <w:rsid w:val="00300A77"/>
    <w:rsid w:val="003331D7"/>
    <w:rsid w:val="00353711"/>
    <w:rsid w:val="003557E9"/>
    <w:rsid w:val="00361C08"/>
    <w:rsid w:val="0036475F"/>
    <w:rsid w:val="003647B5"/>
    <w:rsid w:val="0039160B"/>
    <w:rsid w:val="003A0FA7"/>
    <w:rsid w:val="003B085F"/>
    <w:rsid w:val="003B7097"/>
    <w:rsid w:val="003C729F"/>
    <w:rsid w:val="003E3C9B"/>
    <w:rsid w:val="003E48FA"/>
    <w:rsid w:val="003E68F1"/>
    <w:rsid w:val="003E6EDA"/>
    <w:rsid w:val="003F65AC"/>
    <w:rsid w:val="0040463A"/>
    <w:rsid w:val="004047D3"/>
    <w:rsid w:val="00407621"/>
    <w:rsid w:val="0041458B"/>
    <w:rsid w:val="00417632"/>
    <w:rsid w:val="0042504F"/>
    <w:rsid w:val="00435D00"/>
    <w:rsid w:val="00440AF9"/>
    <w:rsid w:val="00441E32"/>
    <w:rsid w:val="004656E1"/>
    <w:rsid w:val="004752AE"/>
    <w:rsid w:val="0047670C"/>
    <w:rsid w:val="00480D9C"/>
    <w:rsid w:val="0048151B"/>
    <w:rsid w:val="00487317"/>
    <w:rsid w:val="004A0723"/>
    <w:rsid w:val="004A42FC"/>
    <w:rsid w:val="004B0419"/>
    <w:rsid w:val="004B5A4F"/>
    <w:rsid w:val="004B6EB7"/>
    <w:rsid w:val="004B7C85"/>
    <w:rsid w:val="004C6D7D"/>
    <w:rsid w:val="004D48D2"/>
    <w:rsid w:val="004F055C"/>
    <w:rsid w:val="00511BAF"/>
    <w:rsid w:val="00514567"/>
    <w:rsid w:val="00516E68"/>
    <w:rsid w:val="005223C6"/>
    <w:rsid w:val="005272FB"/>
    <w:rsid w:val="0054786C"/>
    <w:rsid w:val="005509C1"/>
    <w:rsid w:val="00562C73"/>
    <w:rsid w:val="00581E20"/>
    <w:rsid w:val="005A4E86"/>
    <w:rsid w:val="005B75A6"/>
    <w:rsid w:val="005C1937"/>
    <w:rsid w:val="005D3AB8"/>
    <w:rsid w:val="005E3BCE"/>
    <w:rsid w:val="005E69A2"/>
    <w:rsid w:val="006042E8"/>
    <w:rsid w:val="006149A6"/>
    <w:rsid w:val="006159D0"/>
    <w:rsid w:val="00620426"/>
    <w:rsid w:val="00635193"/>
    <w:rsid w:val="00642D90"/>
    <w:rsid w:val="006610E0"/>
    <w:rsid w:val="00671087"/>
    <w:rsid w:val="00672CF6"/>
    <w:rsid w:val="00680C10"/>
    <w:rsid w:val="00681FCC"/>
    <w:rsid w:val="00684201"/>
    <w:rsid w:val="00685484"/>
    <w:rsid w:val="00687F42"/>
    <w:rsid w:val="006A1E0D"/>
    <w:rsid w:val="006A3709"/>
    <w:rsid w:val="006A729E"/>
    <w:rsid w:val="006C6236"/>
    <w:rsid w:val="006D398A"/>
    <w:rsid w:val="006D4266"/>
    <w:rsid w:val="006D49ED"/>
    <w:rsid w:val="006E1BF0"/>
    <w:rsid w:val="006E1D88"/>
    <w:rsid w:val="006F6089"/>
    <w:rsid w:val="007165E1"/>
    <w:rsid w:val="007340E6"/>
    <w:rsid w:val="007374B4"/>
    <w:rsid w:val="00750CDD"/>
    <w:rsid w:val="0076220F"/>
    <w:rsid w:val="007656E5"/>
    <w:rsid w:val="00770B8A"/>
    <w:rsid w:val="00784EC3"/>
    <w:rsid w:val="00787837"/>
    <w:rsid w:val="00791009"/>
    <w:rsid w:val="007969A3"/>
    <w:rsid w:val="007A2EF4"/>
    <w:rsid w:val="007A5348"/>
    <w:rsid w:val="007C041A"/>
    <w:rsid w:val="007C4D0F"/>
    <w:rsid w:val="007D7F32"/>
    <w:rsid w:val="007E2DA5"/>
    <w:rsid w:val="007F26EB"/>
    <w:rsid w:val="007F7904"/>
    <w:rsid w:val="00804CAB"/>
    <w:rsid w:val="00805521"/>
    <w:rsid w:val="008168D3"/>
    <w:rsid w:val="00824E05"/>
    <w:rsid w:val="0084288A"/>
    <w:rsid w:val="0089444C"/>
    <w:rsid w:val="008966B8"/>
    <w:rsid w:val="008A0506"/>
    <w:rsid w:val="008A29CB"/>
    <w:rsid w:val="008B295B"/>
    <w:rsid w:val="008B4909"/>
    <w:rsid w:val="008C4CF9"/>
    <w:rsid w:val="008F2EF4"/>
    <w:rsid w:val="008F3A5A"/>
    <w:rsid w:val="008F7EE5"/>
    <w:rsid w:val="009031ED"/>
    <w:rsid w:val="00905B1C"/>
    <w:rsid w:val="00920718"/>
    <w:rsid w:val="0092122D"/>
    <w:rsid w:val="009219D4"/>
    <w:rsid w:val="009374A4"/>
    <w:rsid w:val="00945E39"/>
    <w:rsid w:val="00973681"/>
    <w:rsid w:val="00984470"/>
    <w:rsid w:val="00996766"/>
    <w:rsid w:val="009A7210"/>
    <w:rsid w:val="009B237B"/>
    <w:rsid w:val="009E73A7"/>
    <w:rsid w:val="009F14E7"/>
    <w:rsid w:val="009F3DC0"/>
    <w:rsid w:val="009F52DF"/>
    <w:rsid w:val="00A01528"/>
    <w:rsid w:val="00A02CE2"/>
    <w:rsid w:val="00A113D4"/>
    <w:rsid w:val="00A21CB9"/>
    <w:rsid w:val="00A35489"/>
    <w:rsid w:val="00A37CF9"/>
    <w:rsid w:val="00A652DD"/>
    <w:rsid w:val="00A76A6A"/>
    <w:rsid w:val="00A8449B"/>
    <w:rsid w:val="00A85401"/>
    <w:rsid w:val="00A93A09"/>
    <w:rsid w:val="00AA425E"/>
    <w:rsid w:val="00AA5E28"/>
    <w:rsid w:val="00AB711B"/>
    <w:rsid w:val="00AB7B8E"/>
    <w:rsid w:val="00AC2832"/>
    <w:rsid w:val="00AD0857"/>
    <w:rsid w:val="00AD3F73"/>
    <w:rsid w:val="00AE4810"/>
    <w:rsid w:val="00AE62B2"/>
    <w:rsid w:val="00B13195"/>
    <w:rsid w:val="00B22A56"/>
    <w:rsid w:val="00B246B3"/>
    <w:rsid w:val="00B4628C"/>
    <w:rsid w:val="00B63C83"/>
    <w:rsid w:val="00B665DF"/>
    <w:rsid w:val="00B72A49"/>
    <w:rsid w:val="00B80000"/>
    <w:rsid w:val="00B80380"/>
    <w:rsid w:val="00B84873"/>
    <w:rsid w:val="00B9413D"/>
    <w:rsid w:val="00BA4916"/>
    <w:rsid w:val="00BA56A2"/>
    <w:rsid w:val="00BB3F2F"/>
    <w:rsid w:val="00BB7005"/>
    <w:rsid w:val="00BB7483"/>
    <w:rsid w:val="00BC2F9F"/>
    <w:rsid w:val="00BE5A92"/>
    <w:rsid w:val="00C03C1D"/>
    <w:rsid w:val="00C04A7B"/>
    <w:rsid w:val="00C14E39"/>
    <w:rsid w:val="00C16A97"/>
    <w:rsid w:val="00C20F73"/>
    <w:rsid w:val="00C30913"/>
    <w:rsid w:val="00C312EA"/>
    <w:rsid w:val="00C319D8"/>
    <w:rsid w:val="00C37BA1"/>
    <w:rsid w:val="00C418DA"/>
    <w:rsid w:val="00C4600F"/>
    <w:rsid w:val="00C46928"/>
    <w:rsid w:val="00C472CD"/>
    <w:rsid w:val="00C556CD"/>
    <w:rsid w:val="00C66BA7"/>
    <w:rsid w:val="00C729F6"/>
    <w:rsid w:val="00C74A40"/>
    <w:rsid w:val="00C808CC"/>
    <w:rsid w:val="00C809FE"/>
    <w:rsid w:val="00C85365"/>
    <w:rsid w:val="00C859F5"/>
    <w:rsid w:val="00C91439"/>
    <w:rsid w:val="00C954FE"/>
    <w:rsid w:val="00CA27C3"/>
    <w:rsid w:val="00CB0375"/>
    <w:rsid w:val="00CB40EF"/>
    <w:rsid w:val="00CB7334"/>
    <w:rsid w:val="00CC76BE"/>
    <w:rsid w:val="00CE2CAE"/>
    <w:rsid w:val="00CF2BA8"/>
    <w:rsid w:val="00D05AD0"/>
    <w:rsid w:val="00D07BC2"/>
    <w:rsid w:val="00D116DE"/>
    <w:rsid w:val="00D15422"/>
    <w:rsid w:val="00D16E5A"/>
    <w:rsid w:val="00D171F3"/>
    <w:rsid w:val="00D2252D"/>
    <w:rsid w:val="00D279F1"/>
    <w:rsid w:val="00D34BFA"/>
    <w:rsid w:val="00D456A0"/>
    <w:rsid w:val="00D47ACF"/>
    <w:rsid w:val="00D522FB"/>
    <w:rsid w:val="00D6298F"/>
    <w:rsid w:val="00D672A3"/>
    <w:rsid w:val="00D753E5"/>
    <w:rsid w:val="00D809C1"/>
    <w:rsid w:val="00D82E49"/>
    <w:rsid w:val="00D8488E"/>
    <w:rsid w:val="00DA1F40"/>
    <w:rsid w:val="00DA7B92"/>
    <w:rsid w:val="00DB20A2"/>
    <w:rsid w:val="00DB7EE5"/>
    <w:rsid w:val="00DC35D2"/>
    <w:rsid w:val="00DC44D8"/>
    <w:rsid w:val="00DC75FC"/>
    <w:rsid w:val="00DD5CD4"/>
    <w:rsid w:val="00DF485A"/>
    <w:rsid w:val="00E03B86"/>
    <w:rsid w:val="00E05392"/>
    <w:rsid w:val="00E2528A"/>
    <w:rsid w:val="00E27007"/>
    <w:rsid w:val="00E403FB"/>
    <w:rsid w:val="00E44A86"/>
    <w:rsid w:val="00E502B5"/>
    <w:rsid w:val="00E719DB"/>
    <w:rsid w:val="00E8447B"/>
    <w:rsid w:val="00E845AD"/>
    <w:rsid w:val="00E8649C"/>
    <w:rsid w:val="00EA40A6"/>
    <w:rsid w:val="00EB5DAF"/>
    <w:rsid w:val="00EC2B98"/>
    <w:rsid w:val="00ED237D"/>
    <w:rsid w:val="00ED38E6"/>
    <w:rsid w:val="00ED5309"/>
    <w:rsid w:val="00ED623D"/>
    <w:rsid w:val="00EE4C29"/>
    <w:rsid w:val="00EE570A"/>
    <w:rsid w:val="00EE79C8"/>
    <w:rsid w:val="00EF154C"/>
    <w:rsid w:val="00EF424C"/>
    <w:rsid w:val="00F00142"/>
    <w:rsid w:val="00F1319B"/>
    <w:rsid w:val="00F2231F"/>
    <w:rsid w:val="00F22532"/>
    <w:rsid w:val="00F44B6F"/>
    <w:rsid w:val="00F605E7"/>
    <w:rsid w:val="00F854A9"/>
    <w:rsid w:val="00FA13DB"/>
    <w:rsid w:val="00FB1830"/>
    <w:rsid w:val="00FB2287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C50F8-06E7-48D7-8B92-EF13B7AD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E5"/>
  </w:style>
  <w:style w:type="paragraph" w:styleId="Heading3">
    <w:name w:val="heading 3"/>
    <w:basedOn w:val="Normal"/>
    <w:link w:val="Heading3Char"/>
    <w:uiPriority w:val="9"/>
    <w:qFormat/>
    <w:rsid w:val="00C03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3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0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2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000B-7C93-4898-B3ED-F0910D74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ahmshabib@gmail.com</cp:lastModifiedBy>
  <cp:revision>3</cp:revision>
  <cp:lastPrinted>2021-03-29T04:27:00Z</cp:lastPrinted>
  <dcterms:created xsi:type="dcterms:W3CDTF">2021-03-22T06:01:00Z</dcterms:created>
  <dcterms:modified xsi:type="dcterms:W3CDTF">2021-04-01T02:45:00Z</dcterms:modified>
</cp:coreProperties>
</file>